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066B6" w14:textId="363C673E" w:rsidR="002A530F" w:rsidRPr="002A530F" w:rsidRDefault="002A530F" w:rsidP="002A530F">
      <w:pPr>
        <w:spacing w:after="0" w:line="240" w:lineRule="auto"/>
        <w:ind w:left="5670"/>
        <w:rPr>
          <w:rFonts w:ascii="Times New Roman" w:hAnsi="Times New Roman" w:cs="Times New Roman"/>
          <w:b/>
          <w:bCs/>
          <w:sz w:val="24"/>
          <w:szCs w:val="24"/>
        </w:rPr>
      </w:pPr>
      <w:r>
        <w:rPr>
          <w:rFonts w:ascii="Times New Roman" w:hAnsi="Times New Roman" w:cs="Times New Roman"/>
          <w:bCs/>
          <w:sz w:val="24"/>
          <w:szCs w:val="24"/>
        </w:rPr>
        <w:t>Odinių diržų</w:t>
      </w:r>
      <w:r w:rsidRPr="002A530F">
        <w:rPr>
          <w:rFonts w:ascii="Times New Roman" w:hAnsi="Times New Roman" w:cs="Times New Roman"/>
          <w:bCs/>
          <w:sz w:val="24"/>
          <w:szCs w:val="24"/>
        </w:rPr>
        <w:t xml:space="preserve"> </w:t>
      </w:r>
      <w:r w:rsidRPr="002A530F">
        <w:rPr>
          <w:rFonts w:ascii="Times New Roman" w:hAnsi="Times New Roman" w:cs="Times New Roman"/>
          <w:sz w:val="24"/>
          <w:szCs w:val="24"/>
        </w:rPr>
        <w:t>rinkos konsultacijos</w:t>
      </w:r>
      <w:r w:rsidRPr="002A530F">
        <w:rPr>
          <w:rFonts w:ascii="Times New Roman" w:hAnsi="Times New Roman" w:cs="Times New Roman"/>
          <w:b/>
          <w:bCs/>
          <w:sz w:val="24"/>
          <w:szCs w:val="24"/>
        </w:rPr>
        <w:t xml:space="preserve"> </w:t>
      </w:r>
    </w:p>
    <w:p w14:paraId="3A714629" w14:textId="77777777" w:rsidR="002A530F" w:rsidRPr="002A530F" w:rsidRDefault="002A530F" w:rsidP="002A530F">
      <w:pPr>
        <w:spacing w:after="0" w:line="240" w:lineRule="auto"/>
        <w:ind w:left="5670"/>
        <w:rPr>
          <w:rFonts w:ascii="Times New Roman" w:hAnsi="Times New Roman" w:cs="Times New Roman"/>
          <w:iCs/>
          <w:sz w:val="24"/>
          <w:szCs w:val="24"/>
        </w:rPr>
      </w:pPr>
      <w:r w:rsidRPr="002A530F">
        <w:rPr>
          <w:rFonts w:ascii="Times New Roman" w:hAnsi="Times New Roman" w:cs="Times New Roman"/>
          <w:iCs/>
          <w:sz w:val="24"/>
          <w:szCs w:val="24"/>
        </w:rPr>
        <w:t>2 priedas</w:t>
      </w:r>
    </w:p>
    <w:p w14:paraId="1B8A9957" w14:textId="77777777" w:rsidR="002A530F" w:rsidRDefault="002A530F" w:rsidP="00327965">
      <w:pPr>
        <w:jc w:val="center"/>
        <w:rPr>
          <w:rFonts w:ascii="Times New Roman" w:hAnsi="Times New Roman" w:cs="Times New Roman"/>
          <w:b/>
          <w:bCs/>
          <w:sz w:val="24"/>
          <w:szCs w:val="24"/>
        </w:rPr>
      </w:pPr>
    </w:p>
    <w:p w14:paraId="70C597CA" w14:textId="2F2960EB" w:rsidR="00027A55" w:rsidRDefault="00327965" w:rsidP="00327965">
      <w:pPr>
        <w:jc w:val="center"/>
        <w:rPr>
          <w:rFonts w:ascii="Times New Roman" w:hAnsi="Times New Roman" w:cs="Times New Roman"/>
          <w:b/>
          <w:bCs/>
          <w:sz w:val="24"/>
          <w:szCs w:val="24"/>
        </w:rPr>
      </w:pPr>
      <w:r w:rsidRPr="00327965">
        <w:rPr>
          <w:rFonts w:ascii="Times New Roman" w:hAnsi="Times New Roman" w:cs="Times New Roman"/>
          <w:b/>
          <w:bCs/>
          <w:sz w:val="24"/>
          <w:szCs w:val="24"/>
        </w:rPr>
        <w:t>ODINIŲ DIRŽŲ TECHNINĖ SPECIFIKACIJA</w:t>
      </w:r>
    </w:p>
    <w:tbl>
      <w:tblPr>
        <w:tblStyle w:val="Lentelstinklelis"/>
        <w:tblW w:w="0" w:type="auto"/>
        <w:tblLook w:val="04A0" w:firstRow="1" w:lastRow="0" w:firstColumn="1" w:lastColumn="0" w:noHBand="0" w:noVBand="1"/>
      </w:tblPr>
      <w:tblGrid>
        <w:gridCol w:w="654"/>
        <w:gridCol w:w="2982"/>
        <w:gridCol w:w="5991"/>
      </w:tblGrid>
      <w:tr w:rsidR="00E74DAF" w:rsidRPr="00327965" w14:paraId="082CE8C7" w14:textId="77777777" w:rsidTr="005B32F8">
        <w:trPr>
          <w:tblHeader/>
        </w:trPr>
        <w:tc>
          <w:tcPr>
            <w:tcW w:w="654" w:type="dxa"/>
            <w:vAlign w:val="center"/>
          </w:tcPr>
          <w:p w14:paraId="73792987" w14:textId="77777777" w:rsidR="00327965" w:rsidRPr="00327965" w:rsidRDefault="00327965" w:rsidP="00E74DAF">
            <w:pPr>
              <w:jc w:val="center"/>
              <w:rPr>
                <w:rFonts w:ascii="Times New Roman" w:hAnsi="Times New Roman" w:cs="Times New Roman"/>
                <w:b/>
                <w:bCs/>
                <w:sz w:val="24"/>
                <w:szCs w:val="24"/>
                <w:lang w:eastAsia="lt-LT"/>
              </w:rPr>
            </w:pPr>
            <w:r w:rsidRPr="00327965">
              <w:rPr>
                <w:rFonts w:ascii="Times New Roman" w:hAnsi="Times New Roman" w:cs="Times New Roman"/>
                <w:b/>
                <w:bCs/>
                <w:sz w:val="24"/>
                <w:szCs w:val="24"/>
                <w:lang w:eastAsia="lt-LT"/>
              </w:rPr>
              <w:t>Eil. Nr.</w:t>
            </w:r>
          </w:p>
        </w:tc>
        <w:tc>
          <w:tcPr>
            <w:tcW w:w="2982" w:type="dxa"/>
            <w:vAlign w:val="center"/>
          </w:tcPr>
          <w:p w14:paraId="0A3B208C" w14:textId="77777777" w:rsidR="00327965" w:rsidRPr="00327965" w:rsidRDefault="00327965" w:rsidP="00E74DAF">
            <w:pPr>
              <w:jc w:val="center"/>
              <w:rPr>
                <w:rFonts w:ascii="Times New Roman" w:hAnsi="Times New Roman" w:cs="Times New Roman"/>
                <w:b/>
                <w:bCs/>
                <w:sz w:val="24"/>
                <w:szCs w:val="24"/>
                <w:lang w:eastAsia="lt-LT"/>
              </w:rPr>
            </w:pPr>
            <w:r w:rsidRPr="00327965">
              <w:rPr>
                <w:rFonts w:ascii="Times New Roman" w:hAnsi="Times New Roman" w:cs="Times New Roman"/>
                <w:b/>
                <w:bCs/>
                <w:sz w:val="24"/>
                <w:szCs w:val="24"/>
                <w:lang w:eastAsia="lt-LT"/>
              </w:rPr>
              <w:t>Pavadinimas</w:t>
            </w:r>
          </w:p>
        </w:tc>
        <w:tc>
          <w:tcPr>
            <w:tcW w:w="5991" w:type="dxa"/>
            <w:vAlign w:val="center"/>
          </w:tcPr>
          <w:p w14:paraId="195C621E" w14:textId="77777777" w:rsidR="00327965" w:rsidRPr="00327965" w:rsidRDefault="00327965" w:rsidP="00E74DAF">
            <w:pPr>
              <w:jc w:val="center"/>
              <w:rPr>
                <w:rFonts w:ascii="Times New Roman" w:hAnsi="Times New Roman" w:cs="Times New Roman"/>
                <w:b/>
                <w:bCs/>
                <w:sz w:val="24"/>
                <w:szCs w:val="24"/>
                <w:lang w:eastAsia="lt-LT"/>
              </w:rPr>
            </w:pPr>
            <w:r w:rsidRPr="00327965">
              <w:rPr>
                <w:rFonts w:ascii="Times New Roman" w:hAnsi="Times New Roman" w:cs="Times New Roman"/>
                <w:b/>
                <w:bCs/>
                <w:sz w:val="24"/>
                <w:szCs w:val="24"/>
                <w:lang w:eastAsia="lt-LT"/>
              </w:rPr>
              <w:t>Reikalavimas</w:t>
            </w:r>
          </w:p>
        </w:tc>
      </w:tr>
      <w:tr w:rsidR="00E74DAF" w:rsidRPr="00327965" w14:paraId="53D2F653" w14:textId="77777777" w:rsidTr="005B32F8">
        <w:tc>
          <w:tcPr>
            <w:tcW w:w="654" w:type="dxa"/>
          </w:tcPr>
          <w:p w14:paraId="3DEABF88" w14:textId="77777777" w:rsidR="00327965" w:rsidRPr="00327965" w:rsidRDefault="00327965" w:rsidP="00E74DAF">
            <w:pPr>
              <w:jc w:val="center"/>
              <w:rPr>
                <w:rFonts w:ascii="Times New Roman" w:hAnsi="Times New Roman" w:cs="Times New Roman"/>
                <w:b/>
                <w:bCs/>
                <w:sz w:val="24"/>
                <w:szCs w:val="24"/>
                <w:lang w:eastAsia="lt-LT"/>
              </w:rPr>
            </w:pPr>
            <w:r w:rsidRPr="00327965">
              <w:rPr>
                <w:rFonts w:ascii="Times New Roman" w:hAnsi="Times New Roman" w:cs="Times New Roman"/>
                <w:b/>
                <w:bCs/>
                <w:sz w:val="24"/>
                <w:szCs w:val="24"/>
                <w:lang w:eastAsia="lt-LT"/>
              </w:rPr>
              <w:t>1.</w:t>
            </w:r>
          </w:p>
        </w:tc>
        <w:tc>
          <w:tcPr>
            <w:tcW w:w="8973" w:type="dxa"/>
            <w:gridSpan w:val="2"/>
          </w:tcPr>
          <w:p w14:paraId="71C2A8CF" w14:textId="77777777" w:rsidR="00327965" w:rsidRPr="00327965" w:rsidRDefault="00327965" w:rsidP="00E74DAF">
            <w:pPr>
              <w:jc w:val="both"/>
              <w:rPr>
                <w:rFonts w:ascii="Times New Roman" w:hAnsi="Times New Roman" w:cs="Times New Roman"/>
                <w:b/>
                <w:bCs/>
                <w:sz w:val="24"/>
                <w:szCs w:val="24"/>
                <w:lang w:eastAsia="lt-LT"/>
              </w:rPr>
            </w:pPr>
            <w:r w:rsidRPr="00327965">
              <w:rPr>
                <w:rFonts w:ascii="Times New Roman" w:hAnsi="Times New Roman" w:cs="Times New Roman"/>
                <w:b/>
                <w:bCs/>
                <w:sz w:val="24"/>
                <w:szCs w:val="24"/>
                <w:lang w:eastAsia="lt-LT"/>
              </w:rPr>
              <w:t>Bendrieji reikalavimai</w:t>
            </w:r>
          </w:p>
        </w:tc>
      </w:tr>
      <w:tr w:rsidR="00E74DAF" w:rsidRPr="00327965" w14:paraId="0C2FE358" w14:textId="77777777" w:rsidTr="005B32F8">
        <w:tc>
          <w:tcPr>
            <w:tcW w:w="654" w:type="dxa"/>
          </w:tcPr>
          <w:p w14:paraId="5F40A1FF" w14:textId="77777777" w:rsidR="00327965" w:rsidRPr="00327965" w:rsidRDefault="00327965" w:rsidP="00E74DAF">
            <w:pPr>
              <w:jc w:val="center"/>
              <w:rPr>
                <w:rFonts w:ascii="Times New Roman" w:hAnsi="Times New Roman" w:cs="Times New Roman"/>
                <w:sz w:val="24"/>
                <w:szCs w:val="24"/>
                <w:lang w:eastAsia="lt-LT"/>
              </w:rPr>
            </w:pPr>
            <w:r w:rsidRPr="00327965">
              <w:rPr>
                <w:rFonts w:ascii="Times New Roman" w:hAnsi="Times New Roman" w:cs="Times New Roman"/>
                <w:sz w:val="24"/>
                <w:szCs w:val="24"/>
                <w:lang w:eastAsia="lt-LT"/>
              </w:rPr>
              <w:t>1.1</w:t>
            </w:r>
          </w:p>
        </w:tc>
        <w:tc>
          <w:tcPr>
            <w:tcW w:w="2982" w:type="dxa"/>
          </w:tcPr>
          <w:p w14:paraId="4D93974A" w14:textId="77777777" w:rsidR="00327965" w:rsidRPr="00327965" w:rsidRDefault="00327965" w:rsidP="00327965">
            <w:pPr>
              <w:rPr>
                <w:rFonts w:ascii="Times New Roman" w:hAnsi="Times New Roman" w:cs="Times New Roman"/>
                <w:sz w:val="24"/>
                <w:szCs w:val="24"/>
                <w:lang w:eastAsia="lt-LT"/>
              </w:rPr>
            </w:pPr>
            <w:r w:rsidRPr="00327965">
              <w:rPr>
                <w:rFonts w:ascii="Times New Roman" w:hAnsi="Times New Roman" w:cs="Times New Roman"/>
                <w:sz w:val="24"/>
                <w:szCs w:val="24"/>
                <w:lang w:eastAsia="lt-LT"/>
              </w:rPr>
              <w:t>Prekė</w:t>
            </w:r>
          </w:p>
        </w:tc>
        <w:tc>
          <w:tcPr>
            <w:tcW w:w="5991" w:type="dxa"/>
          </w:tcPr>
          <w:p w14:paraId="321FE20D" w14:textId="18D4E334" w:rsidR="00327965" w:rsidRPr="00327965" w:rsidRDefault="00651FC3" w:rsidP="00E74DAF">
            <w:pPr>
              <w:jc w:val="both"/>
              <w:rPr>
                <w:rFonts w:ascii="Times New Roman" w:hAnsi="Times New Roman" w:cs="Times New Roman"/>
                <w:sz w:val="24"/>
                <w:szCs w:val="24"/>
                <w:lang w:eastAsia="lt-LT"/>
              </w:rPr>
            </w:pPr>
            <w:r w:rsidRPr="00E74DAF">
              <w:rPr>
                <w:rFonts w:ascii="Times New Roman" w:hAnsi="Times New Roman" w:cs="Times New Roman"/>
                <w:sz w:val="24"/>
                <w:szCs w:val="24"/>
                <w:lang w:eastAsia="lt-LT"/>
              </w:rPr>
              <w:t>Valstybinės priešgaisrinės gelbėjimo tarnybos pareigūnų tarnybinės odiniai diržai (toliau – diržai/gaminiai) – gaminiai, atitinkantys šios techninės specifikacijos reikalavimus, modelio aprašymą</w:t>
            </w:r>
            <w:r w:rsidR="00FA40C6">
              <w:rPr>
                <w:rFonts w:ascii="Times New Roman" w:hAnsi="Times New Roman" w:cs="Times New Roman"/>
                <w:sz w:val="24"/>
                <w:szCs w:val="24"/>
                <w:lang w:eastAsia="lt-LT"/>
              </w:rPr>
              <w:t>.</w:t>
            </w:r>
            <w:r w:rsidRPr="00E74DAF">
              <w:rPr>
                <w:rFonts w:ascii="Times New Roman" w:hAnsi="Times New Roman" w:cs="Times New Roman"/>
                <w:sz w:val="24"/>
                <w:szCs w:val="24"/>
                <w:lang w:eastAsia="lt-LT"/>
              </w:rPr>
              <w:t xml:space="preserve"> </w:t>
            </w:r>
          </w:p>
        </w:tc>
      </w:tr>
      <w:tr w:rsidR="00E74DAF" w:rsidRPr="00E74DAF" w14:paraId="73B3B725" w14:textId="77777777" w:rsidTr="005B32F8">
        <w:tc>
          <w:tcPr>
            <w:tcW w:w="654" w:type="dxa"/>
          </w:tcPr>
          <w:p w14:paraId="3C5320CE" w14:textId="5BF28330" w:rsidR="00423E9E"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1.2</w:t>
            </w:r>
          </w:p>
        </w:tc>
        <w:tc>
          <w:tcPr>
            <w:tcW w:w="2982" w:type="dxa"/>
          </w:tcPr>
          <w:p w14:paraId="5C1E5D2B" w14:textId="05257A36" w:rsidR="00423E9E" w:rsidRPr="00E74DAF" w:rsidRDefault="00423E9E" w:rsidP="00327965">
            <w:pPr>
              <w:rPr>
                <w:rFonts w:ascii="Times New Roman" w:hAnsi="Times New Roman" w:cs="Times New Roman"/>
                <w:sz w:val="24"/>
                <w:szCs w:val="24"/>
                <w:lang w:eastAsia="lt-LT"/>
              </w:rPr>
            </w:pPr>
            <w:r w:rsidRPr="00E74DAF">
              <w:rPr>
                <w:rFonts w:ascii="Times New Roman" w:hAnsi="Times New Roman" w:cs="Times New Roman"/>
                <w:sz w:val="24"/>
                <w:szCs w:val="24"/>
                <w:lang w:eastAsia="lt-LT"/>
              </w:rPr>
              <w:t>Paskirtis</w:t>
            </w:r>
          </w:p>
        </w:tc>
        <w:tc>
          <w:tcPr>
            <w:tcW w:w="5991" w:type="dxa"/>
          </w:tcPr>
          <w:p w14:paraId="13E92EC3" w14:textId="2E9137AA" w:rsidR="00423E9E" w:rsidRPr="00E74DAF" w:rsidRDefault="00423E9E" w:rsidP="00E74DAF">
            <w:pPr>
              <w:jc w:val="both"/>
              <w:rPr>
                <w:rFonts w:ascii="Times New Roman" w:hAnsi="Times New Roman" w:cs="Times New Roman"/>
                <w:sz w:val="24"/>
                <w:szCs w:val="24"/>
                <w:lang w:eastAsia="lt-LT"/>
              </w:rPr>
            </w:pPr>
            <w:r w:rsidRPr="00E74DAF">
              <w:rPr>
                <w:rFonts w:ascii="Times New Roman" w:hAnsi="Times New Roman" w:cs="Times New Roman"/>
                <w:sz w:val="24"/>
                <w:szCs w:val="24"/>
                <w:lang w:eastAsia="lt-LT"/>
              </w:rPr>
              <w:t>Diržai skirti dėvėjimui prie tarnybinės kasdieninės ir išeiginės uniformos kelnių (sijonų).</w:t>
            </w:r>
          </w:p>
        </w:tc>
      </w:tr>
      <w:tr w:rsidR="00E74DAF" w:rsidRPr="00E74DAF" w14:paraId="163EFEB7" w14:textId="77777777" w:rsidTr="005B32F8">
        <w:tc>
          <w:tcPr>
            <w:tcW w:w="654" w:type="dxa"/>
          </w:tcPr>
          <w:p w14:paraId="2C4B8773" w14:textId="5A7E1CDE" w:rsidR="00651FC3"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1.3</w:t>
            </w:r>
          </w:p>
        </w:tc>
        <w:tc>
          <w:tcPr>
            <w:tcW w:w="2982" w:type="dxa"/>
          </w:tcPr>
          <w:p w14:paraId="68980976" w14:textId="3F41C7F8" w:rsidR="00651FC3" w:rsidRPr="00E74DAF" w:rsidRDefault="00651FC3" w:rsidP="00651FC3">
            <w:pPr>
              <w:rPr>
                <w:rFonts w:ascii="Times New Roman" w:hAnsi="Times New Roman" w:cs="Times New Roman"/>
                <w:sz w:val="24"/>
                <w:szCs w:val="24"/>
                <w:lang w:eastAsia="lt-LT"/>
              </w:rPr>
            </w:pPr>
            <w:r w:rsidRPr="00E74DAF">
              <w:rPr>
                <w:rFonts w:ascii="Times New Roman" w:hAnsi="Times New Roman" w:cs="Times New Roman"/>
                <w:sz w:val="24"/>
                <w:szCs w:val="24"/>
                <w:lang w:eastAsia="lt-LT"/>
              </w:rPr>
              <w:t>Konkursinis pavyzdys</w:t>
            </w:r>
          </w:p>
        </w:tc>
        <w:tc>
          <w:tcPr>
            <w:tcW w:w="5991" w:type="dxa"/>
          </w:tcPr>
          <w:p w14:paraId="2BAFE709" w14:textId="5F57B378" w:rsidR="003035E7" w:rsidRPr="00E74DAF" w:rsidRDefault="003035E7" w:rsidP="00E74DAF">
            <w:pPr>
              <w:jc w:val="both"/>
              <w:rPr>
                <w:rFonts w:ascii="Times New Roman" w:hAnsi="Times New Roman" w:cs="Times New Roman"/>
                <w:sz w:val="24"/>
                <w:szCs w:val="24"/>
                <w:lang w:eastAsia="lt-LT"/>
              </w:rPr>
            </w:pPr>
            <w:r w:rsidRPr="00E74DAF">
              <w:rPr>
                <w:rFonts w:ascii="Times New Roman" w:hAnsi="Times New Roman" w:cs="Times New Roman"/>
                <w:sz w:val="24"/>
                <w:szCs w:val="24"/>
                <w:lang w:eastAsia="lt-LT"/>
              </w:rPr>
              <w:t xml:space="preserve">Konkursui privaloma pateikti 2-ojo dydžio gaminio pavyzdį, kuris atitiktų visus techninės specifikacijos reikalavimus, kartu su </w:t>
            </w:r>
            <w:proofErr w:type="spellStart"/>
            <w:r w:rsidRPr="00E74DAF">
              <w:rPr>
                <w:rFonts w:ascii="Times New Roman" w:hAnsi="Times New Roman" w:cs="Times New Roman"/>
                <w:sz w:val="24"/>
                <w:szCs w:val="24"/>
                <w:lang w:eastAsia="lt-LT"/>
              </w:rPr>
              <w:t>konfekcine</w:t>
            </w:r>
            <w:proofErr w:type="spellEnd"/>
            <w:r w:rsidRPr="00E74DAF">
              <w:rPr>
                <w:rFonts w:ascii="Times New Roman" w:hAnsi="Times New Roman" w:cs="Times New Roman"/>
                <w:sz w:val="24"/>
                <w:szCs w:val="24"/>
                <w:lang w:eastAsia="lt-LT"/>
              </w:rPr>
              <w:t xml:space="preserve"> korta (naudojamų medžiagų pavyzdžiais ir jų parametrais).</w:t>
            </w:r>
          </w:p>
        </w:tc>
      </w:tr>
      <w:tr w:rsidR="00E74DAF" w:rsidRPr="00E74DAF" w14:paraId="7D778B05" w14:textId="77777777" w:rsidTr="005B32F8">
        <w:tc>
          <w:tcPr>
            <w:tcW w:w="654" w:type="dxa"/>
          </w:tcPr>
          <w:p w14:paraId="13EE170F" w14:textId="5BBB11C6" w:rsidR="00651FC3"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1.4</w:t>
            </w:r>
          </w:p>
        </w:tc>
        <w:tc>
          <w:tcPr>
            <w:tcW w:w="2982" w:type="dxa"/>
          </w:tcPr>
          <w:p w14:paraId="59ADA311" w14:textId="77777777" w:rsidR="00651FC3" w:rsidRPr="00E74DAF" w:rsidRDefault="00651FC3" w:rsidP="00651FC3">
            <w:pPr>
              <w:rPr>
                <w:rFonts w:ascii="Times New Roman" w:hAnsi="Times New Roman" w:cs="Times New Roman"/>
                <w:sz w:val="24"/>
                <w:szCs w:val="24"/>
                <w:lang w:eastAsia="lt-LT"/>
              </w:rPr>
            </w:pPr>
            <w:r w:rsidRPr="00E74DAF">
              <w:rPr>
                <w:rFonts w:ascii="Times New Roman" w:hAnsi="Times New Roman" w:cs="Times New Roman"/>
                <w:sz w:val="24"/>
                <w:szCs w:val="24"/>
                <w:lang w:eastAsia="lt-LT"/>
              </w:rPr>
              <w:t>Gamybinių pavyzdžių</w:t>
            </w:r>
          </w:p>
          <w:p w14:paraId="2FF75A37" w14:textId="75559C44" w:rsidR="00651FC3" w:rsidRPr="00E74DAF" w:rsidRDefault="00651FC3" w:rsidP="00651FC3">
            <w:pPr>
              <w:rPr>
                <w:rFonts w:ascii="Times New Roman" w:hAnsi="Times New Roman" w:cs="Times New Roman"/>
                <w:sz w:val="24"/>
                <w:szCs w:val="24"/>
                <w:lang w:eastAsia="lt-LT"/>
              </w:rPr>
            </w:pPr>
            <w:r w:rsidRPr="00E74DAF">
              <w:rPr>
                <w:rFonts w:ascii="Times New Roman" w:hAnsi="Times New Roman" w:cs="Times New Roman"/>
                <w:sz w:val="24"/>
                <w:szCs w:val="24"/>
                <w:lang w:eastAsia="lt-LT"/>
              </w:rPr>
              <w:t>tvirtinimas</w:t>
            </w:r>
          </w:p>
        </w:tc>
        <w:tc>
          <w:tcPr>
            <w:tcW w:w="5991" w:type="dxa"/>
          </w:tcPr>
          <w:p w14:paraId="3F4CB98F" w14:textId="5B05CDC2" w:rsidR="00C03044" w:rsidRPr="00E74DAF" w:rsidRDefault="00651FC3" w:rsidP="00E74DAF">
            <w:pPr>
              <w:jc w:val="both"/>
              <w:rPr>
                <w:rFonts w:ascii="Times New Roman" w:hAnsi="Times New Roman" w:cs="Times New Roman"/>
                <w:sz w:val="24"/>
                <w:szCs w:val="24"/>
              </w:rPr>
            </w:pPr>
            <w:r w:rsidRPr="00E74DAF">
              <w:rPr>
                <w:rFonts w:ascii="Times New Roman" w:hAnsi="Times New Roman" w:cs="Times New Roman"/>
                <w:sz w:val="24"/>
                <w:szCs w:val="24"/>
              </w:rPr>
              <w:t>Tiekėjas per 30 d. nuo sutarties pasirašymo privalo pateikti derinimui gamybinius pavyzdžius. Derinimo metu galimi nedideli korekciniai pakeitimai gaminio kokybei ir funkcionalumui gerinti. Tiekėjas patvirtina, kad turi teisę ir galimybę juos atlikti.</w:t>
            </w:r>
          </w:p>
        </w:tc>
      </w:tr>
      <w:tr w:rsidR="00E74DAF" w:rsidRPr="00E74DAF" w14:paraId="37C9524D" w14:textId="77777777" w:rsidTr="005B32F8">
        <w:tc>
          <w:tcPr>
            <w:tcW w:w="654" w:type="dxa"/>
          </w:tcPr>
          <w:p w14:paraId="68D5A3DC" w14:textId="757F5F2D" w:rsidR="00651FC3"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1.5</w:t>
            </w:r>
          </w:p>
        </w:tc>
        <w:tc>
          <w:tcPr>
            <w:tcW w:w="2982" w:type="dxa"/>
          </w:tcPr>
          <w:p w14:paraId="66FC1B0B" w14:textId="585E6922" w:rsidR="00651FC3" w:rsidRPr="00E74DAF" w:rsidRDefault="00651FC3" w:rsidP="00651FC3">
            <w:pPr>
              <w:rPr>
                <w:rFonts w:ascii="Times New Roman" w:hAnsi="Times New Roman" w:cs="Times New Roman"/>
                <w:sz w:val="24"/>
                <w:szCs w:val="24"/>
                <w:lang w:eastAsia="lt-LT"/>
              </w:rPr>
            </w:pPr>
            <w:r w:rsidRPr="00E74DAF">
              <w:rPr>
                <w:rFonts w:ascii="Times New Roman" w:hAnsi="Times New Roman" w:cs="Times New Roman"/>
                <w:sz w:val="24"/>
                <w:szCs w:val="24"/>
                <w:lang w:eastAsia="lt-LT"/>
              </w:rPr>
              <w:t>Gaminių tiekimo sąlyga</w:t>
            </w:r>
          </w:p>
        </w:tc>
        <w:tc>
          <w:tcPr>
            <w:tcW w:w="5991" w:type="dxa"/>
          </w:tcPr>
          <w:p w14:paraId="38F42102" w14:textId="1989EADF" w:rsidR="00651FC3" w:rsidRPr="00E74DAF" w:rsidRDefault="00651FC3" w:rsidP="00E74DAF">
            <w:pPr>
              <w:pStyle w:val="Betarp"/>
              <w:tabs>
                <w:tab w:val="left" w:pos="1134"/>
              </w:tabs>
              <w:jc w:val="both"/>
              <w:rPr>
                <w:rFonts w:cs="Times New Roman"/>
                <w:szCs w:val="24"/>
              </w:rPr>
            </w:pPr>
            <w:r w:rsidRPr="00E74DAF">
              <w:rPr>
                <w:rFonts w:cs="Times New Roman"/>
                <w:szCs w:val="24"/>
              </w:rPr>
              <w:t>Gaminiai turi būti nauji, nenaudoti ir pagaminti ne anksčiau kaip vieneri metai iki pristatymo dienos.</w:t>
            </w:r>
          </w:p>
          <w:p w14:paraId="08A31389" w14:textId="309CC661" w:rsidR="00651FC3" w:rsidRPr="00E74DAF" w:rsidRDefault="00651FC3" w:rsidP="00E74DAF">
            <w:pPr>
              <w:jc w:val="both"/>
              <w:rPr>
                <w:rFonts w:ascii="Times New Roman" w:hAnsi="Times New Roman" w:cs="Times New Roman"/>
                <w:sz w:val="24"/>
                <w:szCs w:val="24"/>
              </w:rPr>
            </w:pPr>
            <w:r w:rsidRPr="00E74DAF">
              <w:rPr>
                <w:rFonts w:ascii="Times New Roman" w:hAnsi="Times New Roman" w:cs="Times New Roman"/>
                <w:sz w:val="24"/>
                <w:szCs w:val="24"/>
              </w:rPr>
              <w:t xml:space="preserve">Diržai gaminami pagal pirkėjo pateiktą dydžių </w:t>
            </w:r>
            <w:r w:rsidR="00A37A1E" w:rsidRPr="00E74DAF">
              <w:rPr>
                <w:rFonts w:ascii="Times New Roman" w:hAnsi="Times New Roman" w:cs="Times New Roman"/>
                <w:sz w:val="24"/>
                <w:szCs w:val="24"/>
              </w:rPr>
              <w:t>skalę.</w:t>
            </w:r>
          </w:p>
          <w:p w14:paraId="73311F05" w14:textId="7E50C54A" w:rsidR="00651FC3" w:rsidRPr="00E74DAF" w:rsidRDefault="00651FC3" w:rsidP="00E74DAF">
            <w:pPr>
              <w:jc w:val="both"/>
              <w:rPr>
                <w:rFonts w:ascii="Times New Roman" w:hAnsi="Times New Roman" w:cs="Times New Roman"/>
                <w:sz w:val="24"/>
                <w:szCs w:val="24"/>
              </w:rPr>
            </w:pPr>
            <w:r w:rsidRPr="00E74DAF">
              <w:rPr>
                <w:rFonts w:ascii="Times New Roman" w:hAnsi="Times New Roman" w:cs="Times New Roman"/>
                <w:sz w:val="24"/>
                <w:szCs w:val="24"/>
              </w:rPr>
              <w:t xml:space="preserve">Esant poreikiui, tiekėjas įsipareigoja tiekti (pagaminti) nestandartinių dydžių </w:t>
            </w:r>
            <w:r w:rsidR="00423E9E" w:rsidRPr="00E74DAF">
              <w:rPr>
                <w:rFonts w:ascii="Times New Roman" w:hAnsi="Times New Roman" w:cs="Times New Roman"/>
                <w:sz w:val="24"/>
                <w:szCs w:val="24"/>
              </w:rPr>
              <w:t>diržus</w:t>
            </w:r>
            <w:r w:rsidRPr="00E74DAF">
              <w:rPr>
                <w:rFonts w:ascii="Times New Roman" w:hAnsi="Times New Roman" w:cs="Times New Roman"/>
                <w:sz w:val="24"/>
                <w:szCs w:val="24"/>
              </w:rPr>
              <w:t xml:space="preserve">. </w:t>
            </w:r>
            <w:r w:rsidR="003035E7" w:rsidRPr="00E74DAF">
              <w:rPr>
                <w:rFonts w:ascii="Times New Roman" w:hAnsi="Times New Roman" w:cs="Times New Roman"/>
                <w:sz w:val="24"/>
                <w:szCs w:val="24"/>
              </w:rPr>
              <w:t>Diržų</w:t>
            </w:r>
            <w:r w:rsidRPr="00E74DAF">
              <w:rPr>
                <w:rFonts w:ascii="Times New Roman" w:hAnsi="Times New Roman" w:cs="Times New Roman"/>
                <w:sz w:val="24"/>
                <w:szCs w:val="24"/>
              </w:rPr>
              <w:t xml:space="preserve"> dydis neturi įtakoti kainos.</w:t>
            </w:r>
          </w:p>
          <w:p w14:paraId="70A652F4" w14:textId="3E80021F" w:rsidR="00651FC3" w:rsidRPr="00E74DAF" w:rsidRDefault="00651FC3" w:rsidP="00E74DAF">
            <w:pPr>
              <w:jc w:val="both"/>
              <w:rPr>
                <w:rFonts w:ascii="Times New Roman" w:hAnsi="Times New Roman" w:cs="Times New Roman"/>
                <w:sz w:val="24"/>
                <w:szCs w:val="24"/>
              </w:rPr>
            </w:pPr>
            <w:r w:rsidRPr="00E74DAF">
              <w:rPr>
                <w:rFonts w:ascii="Times New Roman" w:hAnsi="Times New Roman" w:cs="Times New Roman"/>
                <w:sz w:val="24"/>
                <w:szCs w:val="24"/>
              </w:rPr>
              <w:t>Tikslūs gaminių kiekiai su dydžiais bus teikiami sutarties vykdymo eigoje, teikiant užsakymus.</w:t>
            </w:r>
          </w:p>
        </w:tc>
      </w:tr>
      <w:tr w:rsidR="003035E7" w:rsidRPr="00E74DAF" w14:paraId="55F722C0" w14:textId="77777777" w:rsidTr="005B32F8">
        <w:tc>
          <w:tcPr>
            <w:tcW w:w="654" w:type="dxa"/>
          </w:tcPr>
          <w:p w14:paraId="3F3F36CF" w14:textId="041AD81C" w:rsidR="003035E7"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1.6</w:t>
            </w:r>
          </w:p>
        </w:tc>
        <w:tc>
          <w:tcPr>
            <w:tcW w:w="2982" w:type="dxa"/>
          </w:tcPr>
          <w:p w14:paraId="22DE866C" w14:textId="77777777" w:rsidR="003035E7" w:rsidRPr="00E74DAF" w:rsidRDefault="003035E7" w:rsidP="003035E7">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Dydžių skalė</w:t>
            </w:r>
          </w:p>
          <w:p w14:paraId="77266FFF" w14:textId="77777777" w:rsidR="003035E7" w:rsidRPr="00E74DAF" w:rsidRDefault="003035E7" w:rsidP="003035E7">
            <w:pPr>
              <w:rPr>
                <w:rFonts w:ascii="Times New Roman" w:hAnsi="Times New Roman" w:cs="Times New Roman"/>
                <w:sz w:val="24"/>
                <w:szCs w:val="24"/>
                <w:lang w:eastAsia="lt-LT"/>
              </w:rPr>
            </w:pPr>
          </w:p>
        </w:tc>
        <w:tc>
          <w:tcPr>
            <w:tcW w:w="5991" w:type="dxa"/>
          </w:tcPr>
          <w:p w14:paraId="4DD796EE" w14:textId="610F3519" w:rsidR="003035E7" w:rsidRPr="00E74DAF" w:rsidRDefault="003035E7" w:rsidP="00E74DAF">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 xml:space="preserve">Gaminami </w:t>
            </w:r>
            <w:r w:rsidR="00AC2A80">
              <w:rPr>
                <w:rFonts w:eastAsia="Times New Roman" w:cs="Times New Roman"/>
                <w:kern w:val="0"/>
                <w:szCs w:val="24"/>
                <w:lang w:eastAsia="lt-LT"/>
                <w14:ligatures w14:val="none"/>
              </w:rPr>
              <w:t>trijų</w:t>
            </w:r>
            <w:r w:rsidRPr="00E74DAF">
              <w:rPr>
                <w:rFonts w:eastAsia="Times New Roman" w:cs="Times New Roman"/>
                <w:kern w:val="0"/>
                <w:szCs w:val="24"/>
                <w:lang w:eastAsia="lt-LT"/>
                <w14:ligatures w14:val="none"/>
              </w:rPr>
              <w:t xml:space="preserve"> dydžių diržai. Leistinas nukrypimas yra ±5 cm.</w:t>
            </w:r>
          </w:p>
          <w:p w14:paraId="62C5FD0E" w14:textId="77777777" w:rsidR="003035E7" w:rsidRPr="00E74DAF" w:rsidRDefault="003035E7" w:rsidP="00E74DAF">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1 dydis: 100 cm;</w:t>
            </w:r>
          </w:p>
          <w:p w14:paraId="6089DEB2" w14:textId="2A9F7728" w:rsidR="003035E7" w:rsidRPr="00E74DAF" w:rsidRDefault="003035E7" w:rsidP="00E74DAF">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 xml:space="preserve">2 </w:t>
            </w:r>
            <w:r w:rsidR="00AC2A80" w:rsidRPr="00E74DAF">
              <w:rPr>
                <w:rFonts w:eastAsia="Times New Roman" w:cs="Times New Roman"/>
                <w:kern w:val="0"/>
                <w:szCs w:val="24"/>
                <w:lang w:eastAsia="lt-LT"/>
                <w14:ligatures w14:val="none"/>
              </w:rPr>
              <w:t>dydis: 130 cm;</w:t>
            </w:r>
          </w:p>
          <w:p w14:paraId="18A390CF" w14:textId="73AA81CA" w:rsidR="003035E7" w:rsidRPr="00E74DAF" w:rsidRDefault="003035E7" w:rsidP="00AC2A80">
            <w:pPr>
              <w:pStyle w:val="Betarp"/>
              <w:tabs>
                <w:tab w:val="left" w:pos="1134"/>
              </w:tabs>
              <w:jc w:val="both"/>
              <w:rPr>
                <w:rFonts w:cs="Times New Roman"/>
                <w:szCs w:val="24"/>
              </w:rPr>
            </w:pPr>
            <w:r w:rsidRPr="00E74DAF">
              <w:rPr>
                <w:rFonts w:eastAsia="Times New Roman" w:cs="Times New Roman"/>
                <w:kern w:val="0"/>
                <w:szCs w:val="24"/>
                <w:lang w:eastAsia="lt-LT"/>
                <w14:ligatures w14:val="none"/>
              </w:rPr>
              <w:t xml:space="preserve">3 </w:t>
            </w:r>
            <w:r w:rsidR="00AC2A80" w:rsidRPr="00E74DAF">
              <w:rPr>
                <w:rFonts w:eastAsia="Times New Roman" w:cs="Times New Roman"/>
                <w:kern w:val="0"/>
                <w:szCs w:val="24"/>
                <w:lang w:eastAsia="lt-LT"/>
                <w14:ligatures w14:val="none"/>
              </w:rPr>
              <w:t>dydis: 160 cm;</w:t>
            </w:r>
          </w:p>
        </w:tc>
      </w:tr>
      <w:tr w:rsidR="00E74DAF" w:rsidRPr="00E74DAF" w14:paraId="4F4E17A6" w14:textId="77777777" w:rsidTr="005B32F8">
        <w:tc>
          <w:tcPr>
            <w:tcW w:w="654" w:type="dxa"/>
          </w:tcPr>
          <w:p w14:paraId="304390DB" w14:textId="242042FF" w:rsidR="003035E7"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1.7</w:t>
            </w:r>
          </w:p>
        </w:tc>
        <w:tc>
          <w:tcPr>
            <w:tcW w:w="2982" w:type="dxa"/>
          </w:tcPr>
          <w:p w14:paraId="4B2454CC" w14:textId="77777777" w:rsidR="003035E7" w:rsidRPr="00E74DAF" w:rsidRDefault="003035E7" w:rsidP="003035E7">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Gaminio atitikties ir kokybės patikra</w:t>
            </w:r>
          </w:p>
          <w:p w14:paraId="2B18E033" w14:textId="77777777" w:rsidR="003035E7" w:rsidRPr="00E74DAF" w:rsidRDefault="003035E7" w:rsidP="003035E7">
            <w:pPr>
              <w:rPr>
                <w:rFonts w:ascii="Times New Roman" w:hAnsi="Times New Roman" w:cs="Times New Roman"/>
                <w:sz w:val="24"/>
                <w:szCs w:val="24"/>
                <w:lang w:eastAsia="lt-LT"/>
              </w:rPr>
            </w:pPr>
          </w:p>
        </w:tc>
        <w:tc>
          <w:tcPr>
            <w:tcW w:w="5991" w:type="dxa"/>
          </w:tcPr>
          <w:p w14:paraId="745DD8AB" w14:textId="4BD5F531" w:rsidR="003035E7" w:rsidRPr="00E74DAF" w:rsidRDefault="003035E7" w:rsidP="00E74DAF">
            <w:pPr>
              <w:pStyle w:val="prastasiniatinklio"/>
              <w:jc w:val="both"/>
            </w:pPr>
            <w:r w:rsidRPr="00E74DAF">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E74DAF" w:rsidRPr="00E74DAF" w14:paraId="08348F22" w14:textId="77777777" w:rsidTr="005B32F8">
        <w:tc>
          <w:tcPr>
            <w:tcW w:w="654" w:type="dxa"/>
          </w:tcPr>
          <w:p w14:paraId="23ED8A19" w14:textId="7B145344" w:rsidR="003035E7"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1.8</w:t>
            </w:r>
          </w:p>
        </w:tc>
        <w:tc>
          <w:tcPr>
            <w:tcW w:w="2982" w:type="dxa"/>
          </w:tcPr>
          <w:p w14:paraId="6AD7AF9B" w14:textId="4F533BCB" w:rsidR="003035E7" w:rsidRPr="00E74DAF" w:rsidRDefault="003035E7" w:rsidP="003035E7">
            <w:pPr>
              <w:pStyle w:val="Betarp"/>
              <w:tabs>
                <w:tab w:val="left" w:pos="1134"/>
              </w:tabs>
              <w:jc w:val="both"/>
              <w:rPr>
                <w:rFonts w:eastAsia="Times New Roman" w:cs="Times New Roman"/>
                <w:kern w:val="0"/>
                <w:szCs w:val="24"/>
                <w:lang w:eastAsia="lt-LT"/>
                <w14:ligatures w14:val="none"/>
              </w:rPr>
            </w:pPr>
            <w:r w:rsidRPr="00E74DAF">
              <w:rPr>
                <w:rFonts w:cs="Times New Roman"/>
                <w:szCs w:val="24"/>
                <w:lang w:eastAsia="lt-LT"/>
              </w:rPr>
              <w:t>Gamintojo garantija</w:t>
            </w:r>
          </w:p>
        </w:tc>
        <w:tc>
          <w:tcPr>
            <w:tcW w:w="5991" w:type="dxa"/>
          </w:tcPr>
          <w:p w14:paraId="6F78CBEF" w14:textId="13EBB900" w:rsidR="003035E7" w:rsidRPr="00E74DAF" w:rsidRDefault="003035E7" w:rsidP="00E74DAF">
            <w:pPr>
              <w:pStyle w:val="prastasiniatinklio"/>
              <w:jc w:val="both"/>
            </w:pPr>
            <w:r w:rsidRPr="00E74DAF">
              <w:t>Gaminiams suteikiama 24 mėnesių garantija nuo perdavimo-priėmimo akto pasirašymo dienos. Tiekėjas privalo pateikti rašytinį patvirtinimą.</w:t>
            </w:r>
          </w:p>
        </w:tc>
      </w:tr>
      <w:tr w:rsidR="00E74DAF" w:rsidRPr="00E74DAF" w14:paraId="44BE11B1" w14:textId="77777777" w:rsidTr="005B32F8">
        <w:tc>
          <w:tcPr>
            <w:tcW w:w="654" w:type="dxa"/>
          </w:tcPr>
          <w:p w14:paraId="583F6C94" w14:textId="76D55B8F" w:rsidR="003035E7"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1.9</w:t>
            </w:r>
          </w:p>
        </w:tc>
        <w:tc>
          <w:tcPr>
            <w:tcW w:w="2982" w:type="dxa"/>
          </w:tcPr>
          <w:p w14:paraId="143551EB" w14:textId="730D1427" w:rsidR="003035E7" w:rsidRPr="00E74DAF" w:rsidRDefault="003035E7" w:rsidP="003035E7">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Kita informacija</w:t>
            </w:r>
          </w:p>
        </w:tc>
        <w:tc>
          <w:tcPr>
            <w:tcW w:w="5991" w:type="dxa"/>
          </w:tcPr>
          <w:p w14:paraId="5C946A47" w14:textId="57CB1F84" w:rsidR="003035E7" w:rsidRPr="00E74DAF" w:rsidRDefault="003035E7" w:rsidP="00E74DAF">
            <w:pPr>
              <w:pStyle w:val="prastasiniatinklio"/>
              <w:jc w:val="both"/>
            </w:pPr>
            <w:r w:rsidRPr="00E74DAF">
              <w:t xml:space="preserve">Techninėje specifikacijoje nurodyti konkretūs modeliai, standartai, procesai, prekės ženklai ar patentai yra apibrėžiami kaip apimantys ir lygiaverčius produktus bei </w:t>
            </w:r>
            <w:r w:rsidRPr="00E74DAF">
              <w:lastRenderedPageBreak/>
              <w:t>procesus. Tiekėjas gali siūlyti lygiaverčius sprendimus, tačiau privalo įrodyti jų lygiavertiškumą.</w:t>
            </w:r>
          </w:p>
        </w:tc>
      </w:tr>
      <w:tr w:rsidR="00E74DAF" w:rsidRPr="00E74DAF" w14:paraId="16714730" w14:textId="77777777" w:rsidTr="00D4220A">
        <w:tc>
          <w:tcPr>
            <w:tcW w:w="654" w:type="dxa"/>
          </w:tcPr>
          <w:p w14:paraId="762D7E7B" w14:textId="4A28A7A0" w:rsidR="003035E7" w:rsidRPr="00E74DAF" w:rsidRDefault="003035E7" w:rsidP="00E74DAF">
            <w:pPr>
              <w:jc w:val="center"/>
              <w:rPr>
                <w:rFonts w:ascii="Times New Roman" w:hAnsi="Times New Roman" w:cs="Times New Roman"/>
                <w:b/>
                <w:bCs/>
                <w:sz w:val="24"/>
                <w:szCs w:val="24"/>
                <w:lang w:eastAsia="lt-LT"/>
              </w:rPr>
            </w:pPr>
            <w:r w:rsidRPr="00E74DAF">
              <w:rPr>
                <w:rFonts w:ascii="Times New Roman" w:hAnsi="Times New Roman" w:cs="Times New Roman"/>
                <w:b/>
                <w:bCs/>
                <w:sz w:val="24"/>
                <w:szCs w:val="24"/>
                <w:lang w:eastAsia="lt-LT"/>
              </w:rPr>
              <w:lastRenderedPageBreak/>
              <w:t>2.</w:t>
            </w:r>
          </w:p>
        </w:tc>
        <w:tc>
          <w:tcPr>
            <w:tcW w:w="8973" w:type="dxa"/>
            <w:gridSpan w:val="2"/>
          </w:tcPr>
          <w:p w14:paraId="022D1452" w14:textId="230C5491" w:rsidR="003035E7" w:rsidRPr="00E74DAF" w:rsidRDefault="003035E7" w:rsidP="00E74DAF">
            <w:pPr>
              <w:pStyle w:val="prastasiniatinklio"/>
              <w:jc w:val="both"/>
              <w:rPr>
                <w:b/>
                <w:bCs/>
              </w:rPr>
            </w:pPr>
            <w:r w:rsidRPr="00E74DAF">
              <w:rPr>
                <w:b/>
                <w:bCs/>
              </w:rPr>
              <w:t>Aplinkos apsaugos kriterijai</w:t>
            </w:r>
          </w:p>
        </w:tc>
      </w:tr>
      <w:tr w:rsidR="00E74DAF" w:rsidRPr="00E74DAF" w14:paraId="734040C4" w14:textId="77777777" w:rsidTr="00C03044">
        <w:tc>
          <w:tcPr>
            <w:tcW w:w="654" w:type="dxa"/>
          </w:tcPr>
          <w:p w14:paraId="674681EE" w14:textId="317A879C" w:rsidR="003035E7" w:rsidRPr="00E74DAF" w:rsidRDefault="003035E7" w:rsidP="00E74DAF">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2.1</w:t>
            </w:r>
          </w:p>
        </w:tc>
        <w:tc>
          <w:tcPr>
            <w:tcW w:w="2982" w:type="dxa"/>
          </w:tcPr>
          <w:p w14:paraId="16F37D1A" w14:textId="1E549EBB" w:rsidR="003035E7" w:rsidRPr="00E74DAF" w:rsidRDefault="003035E7" w:rsidP="003035E7">
            <w:pPr>
              <w:pStyle w:val="Betarp"/>
              <w:tabs>
                <w:tab w:val="left" w:pos="1134"/>
              </w:tabs>
              <w:jc w:val="both"/>
              <w:rPr>
                <w:rFonts w:eastAsia="Times New Roman" w:cs="Times New Roman"/>
                <w:kern w:val="0"/>
                <w:szCs w:val="24"/>
                <w:lang w:eastAsia="lt-LT"/>
                <w14:ligatures w14:val="none"/>
              </w:rPr>
            </w:pPr>
            <w:r w:rsidRPr="00E74DAF">
              <w:rPr>
                <w:rFonts w:cs="Times New Roman"/>
                <w:szCs w:val="24"/>
              </w:rPr>
              <w:t>Atitiktis Lietuvos Respublikos aplinkos ministro 2011 m. birželio 28 d. įsakymo Nr. D1-reikalavimams.</w:t>
            </w:r>
          </w:p>
        </w:tc>
        <w:tc>
          <w:tcPr>
            <w:tcW w:w="5991" w:type="dxa"/>
          </w:tcPr>
          <w:p w14:paraId="161308AB" w14:textId="33A120B5" w:rsidR="003035E7" w:rsidRPr="00E74DAF" w:rsidRDefault="003035E7" w:rsidP="00E74DAF">
            <w:pPr>
              <w:pStyle w:val="prastasiniatinklio"/>
              <w:jc w:val="both"/>
            </w:pPr>
            <w:r w:rsidRPr="00E74DAF">
              <w:t>Diržai neturi neigiamai paveikti naudotojo sveikatos ar higienos. Numatomomis įprasto naudojimo sąlygomis iš medžiagų neturėtų išsiskirti medžiagų, kurios paprastai žinomos kaip toksiškos, kancerogeninės, mutageninės, alergizuojančios, toksiškos reprodukcijai, ėsdinančios, jautrinančios ar dirginančios.</w:t>
            </w:r>
          </w:p>
        </w:tc>
      </w:tr>
      <w:tr w:rsidR="00871726" w:rsidRPr="00E74DAF" w14:paraId="5BA3C607" w14:textId="77777777" w:rsidTr="00C03044">
        <w:tc>
          <w:tcPr>
            <w:tcW w:w="654" w:type="dxa"/>
          </w:tcPr>
          <w:p w14:paraId="4775ED85" w14:textId="3BFD0AFA"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2.4</w:t>
            </w:r>
          </w:p>
        </w:tc>
        <w:tc>
          <w:tcPr>
            <w:tcW w:w="2982" w:type="dxa"/>
          </w:tcPr>
          <w:p w14:paraId="1225DB2A" w14:textId="32006782" w:rsidR="00871726" w:rsidRPr="00E74DAF" w:rsidRDefault="00871726" w:rsidP="00871726">
            <w:pPr>
              <w:pStyle w:val="Betarp"/>
              <w:tabs>
                <w:tab w:val="left" w:pos="1134"/>
              </w:tabs>
              <w:jc w:val="both"/>
              <w:rPr>
                <w:rFonts w:cs="Times New Roman"/>
                <w:szCs w:val="24"/>
              </w:rPr>
            </w:pPr>
            <w:r w:rsidRPr="00E74DAF">
              <w:rPr>
                <w:rFonts w:cs="Times New Roman"/>
                <w:szCs w:val="24"/>
              </w:rPr>
              <w:t>Atitiktį reikalavimams įrodantys dokumentai</w:t>
            </w:r>
          </w:p>
        </w:tc>
        <w:tc>
          <w:tcPr>
            <w:tcW w:w="5991" w:type="dxa"/>
          </w:tcPr>
          <w:p w14:paraId="5155978C" w14:textId="0857C748" w:rsidR="00871726" w:rsidRPr="00E74DAF" w:rsidRDefault="00871726" w:rsidP="00871726">
            <w:pPr>
              <w:pStyle w:val="prastasiniatinklio"/>
              <w:jc w:val="both"/>
            </w:pPr>
            <w:r w:rsidRPr="00D5195A">
              <w:t xml:space="preserve">Atitiktį reikalavimams įrodantys dokumentai  – </w:t>
            </w:r>
            <w:r w:rsidRPr="00D5195A">
              <w:rPr>
                <w:lang w:bidi="en-US"/>
              </w:rPr>
              <w:t xml:space="preserve">ekologinis ženklas </w:t>
            </w:r>
            <w:r w:rsidRPr="00D968BB">
              <w:t>„</w:t>
            </w:r>
            <w:proofErr w:type="spellStart"/>
            <w:r w:rsidRPr="00D968BB">
              <w:t>European</w:t>
            </w:r>
            <w:proofErr w:type="spellEnd"/>
            <w:r w:rsidRPr="00D968BB">
              <w:t xml:space="preserve"> </w:t>
            </w:r>
            <w:proofErr w:type="spellStart"/>
            <w:r w:rsidRPr="00D968BB">
              <w:t>Ecolabel</w:t>
            </w:r>
            <w:proofErr w:type="spellEnd"/>
            <w:r w:rsidRPr="00D968BB">
              <w:t>“, „</w:t>
            </w:r>
            <w:proofErr w:type="spellStart"/>
            <w:r w:rsidRPr="00D968BB">
              <w:t>Öko-Tex</w:t>
            </w:r>
            <w:proofErr w:type="spellEnd"/>
            <w:r w:rsidRPr="00D968BB">
              <w:t>“ arba kiti lygiaverčiai ekologiniai ženklai.</w:t>
            </w:r>
          </w:p>
        </w:tc>
      </w:tr>
      <w:tr w:rsidR="00871726" w:rsidRPr="00E74DAF" w14:paraId="7B819165" w14:textId="77777777" w:rsidTr="005B32F8">
        <w:tc>
          <w:tcPr>
            <w:tcW w:w="654" w:type="dxa"/>
          </w:tcPr>
          <w:p w14:paraId="15E2940C" w14:textId="5281C468" w:rsidR="00871726" w:rsidRPr="00E74DAF" w:rsidRDefault="00871726" w:rsidP="00871726">
            <w:pPr>
              <w:jc w:val="center"/>
              <w:rPr>
                <w:rFonts w:ascii="Times New Roman" w:hAnsi="Times New Roman" w:cs="Times New Roman"/>
                <w:b/>
                <w:bCs/>
                <w:sz w:val="24"/>
                <w:szCs w:val="24"/>
                <w:lang w:eastAsia="lt-LT"/>
              </w:rPr>
            </w:pPr>
            <w:r w:rsidRPr="00E74DAF">
              <w:rPr>
                <w:rFonts w:ascii="Times New Roman" w:hAnsi="Times New Roman" w:cs="Times New Roman"/>
                <w:b/>
                <w:bCs/>
                <w:sz w:val="24"/>
                <w:szCs w:val="24"/>
                <w:lang w:eastAsia="lt-LT"/>
              </w:rPr>
              <w:t>3.</w:t>
            </w:r>
          </w:p>
        </w:tc>
        <w:tc>
          <w:tcPr>
            <w:tcW w:w="8973" w:type="dxa"/>
            <w:gridSpan w:val="2"/>
          </w:tcPr>
          <w:p w14:paraId="78193E8D" w14:textId="3943E82D" w:rsidR="00871726" w:rsidRPr="00E74DAF" w:rsidRDefault="00871726" w:rsidP="00871726">
            <w:pPr>
              <w:pStyle w:val="prastasiniatinklio"/>
              <w:jc w:val="both"/>
              <w:rPr>
                <w:b/>
                <w:bCs/>
              </w:rPr>
            </w:pPr>
            <w:r w:rsidRPr="00E74DAF">
              <w:rPr>
                <w:b/>
                <w:bCs/>
              </w:rPr>
              <w:t>Modelio aprašymas ir techniniai reikalavimai</w:t>
            </w:r>
          </w:p>
        </w:tc>
      </w:tr>
      <w:tr w:rsidR="00871726" w:rsidRPr="00E74DAF" w14:paraId="722AE766" w14:textId="77777777" w:rsidTr="005B32F8">
        <w:tc>
          <w:tcPr>
            <w:tcW w:w="654" w:type="dxa"/>
          </w:tcPr>
          <w:p w14:paraId="1999A15E" w14:textId="3F7DEC80"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3.1</w:t>
            </w:r>
          </w:p>
        </w:tc>
        <w:tc>
          <w:tcPr>
            <w:tcW w:w="2982" w:type="dxa"/>
          </w:tcPr>
          <w:p w14:paraId="35D05EAD" w14:textId="437F3700"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Medžiaga</w:t>
            </w:r>
          </w:p>
        </w:tc>
        <w:tc>
          <w:tcPr>
            <w:tcW w:w="5991" w:type="dxa"/>
          </w:tcPr>
          <w:p w14:paraId="15CCF049" w14:textId="06EA2D63" w:rsidR="00871726" w:rsidRPr="00E74DAF" w:rsidRDefault="00871726" w:rsidP="00871726">
            <w:pPr>
              <w:pStyle w:val="prastasiniatinklio"/>
              <w:jc w:val="both"/>
            </w:pPr>
            <w:r w:rsidRPr="00E74DAF">
              <w:t>Natūrali, aukštos kokybės diržinė oda, pagaminta iš stambių galvijų žaliavos. Oda turi būti lygaus paviršiaus, lanksti.</w:t>
            </w:r>
          </w:p>
        </w:tc>
      </w:tr>
      <w:tr w:rsidR="00871726" w:rsidRPr="00E74DAF" w14:paraId="0D6670B2" w14:textId="77777777" w:rsidTr="005B32F8">
        <w:tc>
          <w:tcPr>
            <w:tcW w:w="654" w:type="dxa"/>
          </w:tcPr>
          <w:p w14:paraId="2736697E" w14:textId="26A81443"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3.2</w:t>
            </w:r>
          </w:p>
        </w:tc>
        <w:tc>
          <w:tcPr>
            <w:tcW w:w="2982" w:type="dxa"/>
          </w:tcPr>
          <w:p w14:paraId="6D79CF27" w14:textId="5627AEFF"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Spalva</w:t>
            </w:r>
          </w:p>
        </w:tc>
        <w:tc>
          <w:tcPr>
            <w:tcW w:w="5991" w:type="dxa"/>
          </w:tcPr>
          <w:p w14:paraId="750CF6D6" w14:textId="4B715A7B" w:rsidR="00871726" w:rsidRPr="00E74DAF" w:rsidRDefault="00871726" w:rsidP="00871726">
            <w:pPr>
              <w:pStyle w:val="prastasiniatinklio"/>
              <w:jc w:val="both"/>
            </w:pPr>
            <w:r w:rsidRPr="00E74DAF">
              <w:t>Diržo spalva – juoda, vienodo intensyvumo ir tolygios spalvos visame gaminyje bei visoje siuntoje. Spalva turi būti patvari ir neblukti eksploatacijos metu, užtikrinant, kad nebūtų jokių atspalvių skirtumų tarp skirtingų diržo dalių ar visų gaminio siuntos vienetų.</w:t>
            </w:r>
          </w:p>
        </w:tc>
      </w:tr>
      <w:tr w:rsidR="00871726" w:rsidRPr="00E74DAF" w14:paraId="60156F6C" w14:textId="77777777" w:rsidTr="005B32F8">
        <w:tc>
          <w:tcPr>
            <w:tcW w:w="654" w:type="dxa"/>
          </w:tcPr>
          <w:p w14:paraId="7731A5A4" w14:textId="01BAA654"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3.3</w:t>
            </w:r>
          </w:p>
        </w:tc>
        <w:tc>
          <w:tcPr>
            <w:tcW w:w="2982" w:type="dxa"/>
          </w:tcPr>
          <w:p w14:paraId="46AC75F2" w14:textId="56A90576"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Konstrukcija</w:t>
            </w:r>
          </w:p>
        </w:tc>
        <w:tc>
          <w:tcPr>
            <w:tcW w:w="5991" w:type="dxa"/>
          </w:tcPr>
          <w:p w14:paraId="61359802" w14:textId="2D436579" w:rsidR="00871726" w:rsidRPr="00E74DAF" w:rsidRDefault="00871726" w:rsidP="00871726">
            <w:pPr>
              <w:jc w:val="both"/>
              <w:rPr>
                <w:rFonts w:ascii="Times New Roman" w:hAnsi="Times New Roman" w:cs="Times New Roman"/>
                <w:sz w:val="24"/>
                <w:szCs w:val="24"/>
              </w:rPr>
            </w:pPr>
            <w:r w:rsidRPr="00E74DAF">
              <w:rPr>
                <w:rFonts w:ascii="Times New Roman" w:eastAsia="Times New Roman" w:hAnsi="Times New Roman" w:cs="Times New Roman"/>
                <w:kern w:val="0"/>
                <w:sz w:val="24"/>
                <w:szCs w:val="24"/>
                <w:lang w:eastAsia="lt-LT"/>
                <w14:ligatures w14:val="none"/>
              </w:rPr>
              <w:t>Diržas susideda iš trijų dalių: pagrindinės, jungiamosios dalies (jungiančios diržą su sagtimi) ir sagties.</w:t>
            </w:r>
            <w:r w:rsidRPr="00E74DAF">
              <w:rPr>
                <w:rFonts w:ascii="Times New Roman" w:hAnsi="Times New Roman" w:cs="Times New Roman"/>
                <w:sz w:val="24"/>
                <w:szCs w:val="24"/>
              </w:rPr>
              <w:t xml:space="preserve"> </w:t>
            </w:r>
          </w:p>
        </w:tc>
      </w:tr>
      <w:tr w:rsidR="00871726" w:rsidRPr="00E74DAF" w14:paraId="46BE79C6" w14:textId="77777777" w:rsidTr="005B32F8">
        <w:tc>
          <w:tcPr>
            <w:tcW w:w="654" w:type="dxa"/>
          </w:tcPr>
          <w:p w14:paraId="527617C5" w14:textId="0D2FAFFD"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3.4</w:t>
            </w:r>
          </w:p>
        </w:tc>
        <w:tc>
          <w:tcPr>
            <w:tcW w:w="2982" w:type="dxa"/>
          </w:tcPr>
          <w:p w14:paraId="177ACE1D" w14:textId="7014AD50"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Kraštai</w:t>
            </w:r>
          </w:p>
        </w:tc>
        <w:tc>
          <w:tcPr>
            <w:tcW w:w="5991" w:type="dxa"/>
          </w:tcPr>
          <w:p w14:paraId="5D41F770" w14:textId="6449B9A4" w:rsidR="00871726" w:rsidRPr="00E74DAF" w:rsidRDefault="00871726" w:rsidP="00871726">
            <w:pPr>
              <w:pStyle w:val="prastasiniatinklio"/>
              <w:jc w:val="both"/>
            </w:pPr>
            <w:r w:rsidRPr="00E74DAF">
              <w:t>Diržo kraštai yra apdoroti, nušlifuoti ir užapvalinti.</w:t>
            </w:r>
          </w:p>
        </w:tc>
      </w:tr>
      <w:tr w:rsidR="00871726" w:rsidRPr="00E74DAF" w14:paraId="172F157D" w14:textId="77777777" w:rsidTr="005B32F8">
        <w:tc>
          <w:tcPr>
            <w:tcW w:w="654" w:type="dxa"/>
          </w:tcPr>
          <w:p w14:paraId="40E4340B" w14:textId="5FB29E38"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3.5</w:t>
            </w:r>
          </w:p>
        </w:tc>
        <w:tc>
          <w:tcPr>
            <w:tcW w:w="2982" w:type="dxa"/>
          </w:tcPr>
          <w:p w14:paraId="0DAD5BE5" w14:textId="10051117"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Kilpos</w:t>
            </w:r>
          </w:p>
        </w:tc>
        <w:tc>
          <w:tcPr>
            <w:tcW w:w="5991" w:type="dxa"/>
          </w:tcPr>
          <w:p w14:paraId="4EAB281F" w14:textId="2D6D4E0A" w:rsidR="00871726" w:rsidRPr="00E74DAF" w:rsidRDefault="00871726" w:rsidP="00871726">
            <w:pPr>
              <w:pStyle w:val="prastasiniatinklio"/>
              <w:jc w:val="both"/>
            </w:pPr>
            <w:r w:rsidRPr="00E74DAF">
              <w:t>Diržas turi dvi 12±1 mm pločio kilpas, viena iš jų yra paslanki. Kilpos siūlės neturi būti prasiūtos.</w:t>
            </w:r>
          </w:p>
        </w:tc>
      </w:tr>
      <w:tr w:rsidR="00871726" w:rsidRPr="00E74DAF" w14:paraId="4FC44801" w14:textId="77777777" w:rsidTr="005B32F8">
        <w:tc>
          <w:tcPr>
            <w:tcW w:w="654" w:type="dxa"/>
          </w:tcPr>
          <w:p w14:paraId="1D5FDABA" w14:textId="2C1A024E"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3.6</w:t>
            </w:r>
          </w:p>
        </w:tc>
        <w:tc>
          <w:tcPr>
            <w:tcW w:w="2982" w:type="dxa"/>
          </w:tcPr>
          <w:p w14:paraId="0156CB6B" w14:textId="34825A33"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Skylutės</w:t>
            </w:r>
          </w:p>
        </w:tc>
        <w:tc>
          <w:tcPr>
            <w:tcW w:w="5991" w:type="dxa"/>
          </w:tcPr>
          <w:p w14:paraId="79C68409" w14:textId="07CB3311" w:rsidR="00871726" w:rsidRPr="00E74DAF" w:rsidRDefault="00871726" w:rsidP="00871726">
            <w:pPr>
              <w:pStyle w:val="Betarp"/>
              <w:tabs>
                <w:tab w:val="left" w:pos="1134"/>
              </w:tabs>
              <w:jc w:val="both"/>
              <w:rPr>
                <w:rFonts w:cs="Times New Roman"/>
                <w:szCs w:val="24"/>
              </w:rPr>
            </w:pPr>
            <w:r w:rsidRPr="00E74DAF">
              <w:t>Pločio reguliavimui turi būti ne mažiau kaip 8 skylutės.</w:t>
            </w:r>
          </w:p>
        </w:tc>
      </w:tr>
      <w:tr w:rsidR="00871726" w:rsidRPr="00E74DAF" w14:paraId="22B52B30" w14:textId="77777777" w:rsidTr="005B32F8">
        <w:tc>
          <w:tcPr>
            <w:tcW w:w="654" w:type="dxa"/>
          </w:tcPr>
          <w:p w14:paraId="5AA4B1F6" w14:textId="4C3FFEE6"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3.7</w:t>
            </w:r>
          </w:p>
        </w:tc>
        <w:tc>
          <w:tcPr>
            <w:tcW w:w="2982" w:type="dxa"/>
          </w:tcPr>
          <w:p w14:paraId="7B4C1E81" w14:textId="4CE81371"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Sagtis</w:t>
            </w:r>
          </w:p>
        </w:tc>
        <w:tc>
          <w:tcPr>
            <w:tcW w:w="5991" w:type="dxa"/>
          </w:tcPr>
          <w:p w14:paraId="323B2989" w14:textId="7E3EB0DC" w:rsidR="00871726" w:rsidRPr="00E74DAF" w:rsidRDefault="00871726" w:rsidP="00871726">
            <w:pPr>
              <w:pStyle w:val="prastasiniatinklio"/>
              <w:jc w:val="both"/>
            </w:pPr>
            <w:r w:rsidRPr="00E74DAF">
              <w:t xml:space="preserve">Sagtis metalinė, </w:t>
            </w:r>
            <w:r>
              <w:t>tamsinto metalo</w:t>
            </w:r>
            <w:r w:rsidRPr="00E74DAF">
              <w:t xml:space="preserve"> spalvos, su vienu kištuku. Ji tvirtinama vienu nikeliuotu varžtu, kad būtų galima reguliuoti diržo ilgį.</w:t>
            </w:r>
          </w:p>
        </w:tc>
      </w:tr>
      <w:tr w:rsidR="00871726" w:rsidRPr="00E74DAF" w14:paraId="0250383B" w14:textId="77777777" w:rsidTr="005B32F8">
        <w:tc>
          <w:tcPr>
            <w:tcW w:w="654" w:type="dxa"/>
          </w:tcPr>
          <w:p w14:paraId="16E171BD" w14:textId="00A4CECA"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3.8</w:t>
            </w:r>
          </w:p>
        </w:tc>
        <w:tc>
          <w:tcPr>
            <w:tcW w:w="2982" w:type="dxa"/>
          </w:tcPr>
          <w:p w14:paraId="4613EDD2" w14:textId="77777777"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Diržo matmenys</w:t>
            </w:r>
          </w:p>
          <w:p w14:paraId="61D52EA2" w14:textId="7DAEA7C0" w:rsidR="00871726" w:rsidRPr="00E74DAF" w:rsidRDefault="00871726" w:rsidP="00871726">
            <w:pPr>
              <w:pStyle w:val="Betarp"/>
              <w:tabs>
                <w:tab w:val="left" w:pos="1134"/>
              </w:tabs>
              <w:jc w:val="both"/>
              <w:rPr>
                <w:rFonts w:eastAsia="Times New Roman" w:cs="Times New Roman"/>
                <w:kern w:val="0"/>
                <w:szCs w:val="24"/>
                <w:lang w:eastAsia="lt-LT"/>
                <w14:ligatures w14:val="none"/>
              </w:rPr>
            </w:pPr>
          </w:p>
        </w:tc>
        <w:tc>
          <w:tcPr>
            <w:tcW w:w="5991" w:type="dxa"/>
          </w:tcPr>
          <w:p w14:paraId="46FE0EE3" w14:textId="77777777" w:rsidR="00871726"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Diržo plotis: 35 ± 1 mm.</w:t>
            </w:r>
          </w:p>
          <w:p w14:paraId="4A6AE7EC" w14:textId="6805F111" w:rsidR="00871726" w:rsidRPr="00E74DAF" w:rsidRDefault="00871726" w:rsidP="00871726">
            <w:pPr>
              <w:pStyle w:val="Betarp"/>
              <w:tabs>
                <w:tab w:val="left" w:pos="1134"/>
              </w:tabs>
              <w:jc w:val="both"/>
            </w:pPr>
            <w:r w:rsidRPr="00E74DAF">
              <w:rPr>
                <w:rFonts w:eastAsia="Times New Roman" w:cs="Times New Roman"/>
                <w:kern w:val="0"/>
                <w:szCs w:val="24"/>
                <w:lang w:eastAsia="lt-LT"/>
                <w14:ligatures w14:val="none"/>
              </w:rPr>
              <w:t>Odos storis: 3,5 ± 0,5 mm.</w:t>
            </w:r>
          </w:p>
        </w:tc>
      </w:tr>
      <w:tr w:rsidR="00871726" w:rsidRPr="00E74DAF" w14:paraId="75659E4F" w14:textId="77777777" w:rsidTr="005B32F8">
        <w:tc>
          <w:tcPr>
            <w:tcW w:w="654" w:type="dxa"/>
          </w:tcPr>
          <w:p w14:paraId="5BD2EBDD" w14:textId="45CD9EAE" w:rsidR="00871726" w:rsidRPr="00E74DAF" w:rsidRDefault="00871726" w:rsidP="00871726">
            <w:pPr>
              <w:jc w:val="center"/>
              <w:rPr>
                <w:rFonts w:ascii="Times New Roman" w:hAnsi="Times New Roman" w:cs="Times New Roman"/>
                <w:b/>
                <w:bCs/>
                <w:sz w:val="24"/>
                <w:szCs w:val="24"/>
                <w:lang w:eastAsia="lt-LT"/>
              </w:rPr>
            </w:pPr>
            <w:r w:rsidRPr="00E74DAF">
              <w:rPr>
                <w:rFonts w:ascii="Times New Roman" w:hAnsi="Times New Roman" w:cs="Times New Roman"/>
                <w:b/>
                <w:bCs/>
                <w:sz w:val="24"/>
                <w:szCs w:val="24"/>
                <w:lang w:eastAsia="lt-LT"/>
              </w:rPr>
              <w:t>4.</w:t>
            </w:r>
          </w:p>
        </w:tc>
        <w:tc>
          <w:tcPr>
            <w:tcW w:w="8973" w:type="dxa"/>
            <w:gridSpan w:val="2"/>
          </w:tcPr>
          <w:p w14:paraId="728BB9D9" w14:textId="537460FC" w:rsidR="00871726" w:rsidRPr="00E74DAF" w:rsidRDefault="00871726" w:rsidP="00871726">
            <w:pPr>
              <w:pStyle w:val="Betarp"/>
              <w:tabs>
                <w:tab w:val="left" w:pos="1134"/>
              </w:tabs>
              <w:jc w:val="both"/>
              <w:rPr>
                <w:rFonts w:eastAsia="Times New Roman" w:cs="Times New Roman"/>
                <w:b/>
                <w:bCs/>
                <w:kern w:val="0"/>
                <w:szCs w:val="24"/>
                <w:lang w:eastAsia="lt-LT"/>
                <w14:ligatures w14:val="none"/>
              </w:rPr>
            </w:pPr>
            <w:r w:rsidRPr="00E74DAF">
              <w:rPr>
                <w:rFonts w:eastAsia="Times New Roman" w:cs="Times New Roman"/>
                <w:b/>
                <w:bCs/>
                <w:kern w:val="0"/>
                <w:szCs w:val="24"/>
                <w:lang w:eastAsia="lt-LT"/>
                <w14:ligatures w14:val="none"/>
              </w:rPr>
              <w:t>Gaminių kokybės reikalavimai</w:t>
            </w:r>
          </w:p>
        </w:tc>
      </w:tr>
      <w:tr w:rsidR="00871726" w:rsidRPr="00E74DAF" w14:paraId="30A6BF0D" w14:textId="77777777" w:rsidTr="005B32F8">
        <w:tc>
          <w:tcPr>
            <w:tcW w:w="654" w:type="dxa"/>
          </w:tcPr>
          <w:p w14:paraId="47E600DE" w14:textId="464093A4"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4.1</w:t>
            </w:r>
          </w:p>
        </w:tc>
        <w:tc>
          <w:tcPr>
            <w:tcW w:w="2982" w:type="dxa"/>
          </w:tcPr>
          <w:p w14:paraId="28E842A0" w14:textId="48FC01CF"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Estetika</w:t>
            </w:r>
          </w:p>
          <w:p w14:paraId="4364D521" w14:textId="77777777" w:rsidR="00871726" w:rsidRPr="00E74DAF" w:rsidRDefault="00871726" w:rsidP="00871726">
            <w:pPr>
              <w:pStyle w:val="Betarp"/>
              <w:tabs>
                <w:tab w:val="left" w:pos="1134"/>
              </w:tabs>
              <w:jc w:val="both"/>
              <w:rPr>
                <w:rFonts w:eastAsia="Times New Roman" w:cs="Times New Roman"/>
                <w:kern w:val="0"/>
                <w:szCs w:val="24"/>
                <w:lang w:eastAsia="lt-LT"/>
                <w14:ligatures w14:val="none"/>
              </w:rPr>
            </w:pPr>
          </w:p>
          <w:p w14:paraId="5DBC1B0A" w14:textId="13590540" w:rsidR="00871726" w:rsidRPr="00E74DAF" w:rsidRDefault="00871726" w:rsidP="00871726">
            <w:pPr>
              <w:pStyle w:val="Betarp"/>
              <w:tabs>
                <w:tab w:val="left" w:pos="1134"/>
              </w:tabs>
              <w:jc w:val="both"/>
              <w:rPr>
                <w:rFonts w:eastAsia="Times New Roman" w:cs="Times New Roman"/>
                <w:kern w:val="0"/>
                <w:szCs w:val="24"/>
                <w:lang w:eastAsia="lt-LT"/>
                <w14:ligatures w14:val="none"/>
              </w:rPr>
            </w:pPr>
          </w:p>
        </w:tc>
        <w:tc>
          <w:tcPr>
            <w:tcW w:w="5991" w:type="dxa"/>
          </w:tcPr>
          <w:p w14:paraId="14663909" w14:textId="474BFDF9" w:rsidR="00871726" w:rsidRPr="00E74DAF" w:rsidRDefault="00871726" w:rsidP="00871726">
            <w:pPr>
              <w:pStyle w:val="prastasiniatinklio"/>
              <w:jc w:val="both"/>
            </w:pPr>
            <w:r w:rsidRPr="00E74DAF">
              <w:t>Gaminys turi atrodyti estetiškai, be akivaizdžių defektų, tokių kaip praleisti ar nutrūkę siūlai, siūlių iškreivinimas ar dygsnių tankio svyravimai.</w:t>
            </w:r>
          </w:p>
        </w:tc>
      </w:tr>
      <w:tr w:rsidR="00871726" w:rsidRPr="00E74DAF" w14:paraId="54BBC345" w14:textId="77777777" w:rsidTr="005B32F8">
        <w:tc>
          <w:tcPr>
            <w:tcW w:w="654" w:type="dxa"/>
          </w:tcPr>
          <w:p w14:paraId="423416C1" w14:textId="048AE425"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4.2</w:t>
            </w:r>
          </w:p>
        </w:tc>
        <w:tc>
          <w:tcPr>
            <w:tcW w:w="2982" w:type="dxa"/>
          </w:tcPr>
          <w:p w14:paraId="6359CF0A" w14:textId="193C1498"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Odos defektai</w:t>
            </w:r>
          </w:p>
        </w:tc>
        <w:tc>
          <w:tcPr>
            <w:tcW w:w="5991" w:type="dxa"/>
          </w:tcPr>
          <w:p w14:paraId="0768A62D" w14:textId="045B180C" w:rsidR="00871726" w:rsidRPr="00E74DAF" w:rsidRDefault="00871726" w:rsidP="00871726">
            <w:pPr>
              <w:pStyle w:val="prastasiniatinklio"/>
              <w:jc w:val="both"/>
            </w:pPr>
            <w:r w:rsidRPr="00E74DAF">
              <w:t>Draudžiama naudoti odą su defektais, tokiais kaip suskilęs paviršius ar pan., kurie galėtų pabloginti gaminio išvaizdą ar funkcines savybes.</w:t>
            </w:r>
          </w:p>
        </w:tc>
      </w:tr>
      <w:tr w:rsidR="00871726" w:rsidRPr="00E74DAF" w14:paraId="7B0FEFF0" w14:textId="77777777" w:rsidTr="005B32F8">
        <w:tc>
          <w:tcPr>
            <w:tcW w:w="654" w:type="dxa"/>
          </w:tcPr>
          <w:p w14:paraId="12EF6F66" w14:textId="715AD297"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4.3</w:t>
            </w:r>
          </w:p>
        </w:tc>
        <w:tc>
          <w:tcPr>
            <w:tcW w:w="2982" w:type="dxa"/>
          </w:tcPr>
          <w:p w14:paraId="069156E1" w14:textId="06DE3EBD"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Siūlės</w:t>
            </w:r>
          </w:p>
        </w:tc>
        <w:tc>
          <w:tcPr>
            <w:tcW w:w="5991" w:type="dxa"/>
          </w:tcPr>
          <w:p w14:paraId="10BE9968" w14:textId="04BF62EB" w:rsidR="00871726" w:rsidRPr="00E74DAF" w:rsidRDefault="00871726" w:rsidP="00871726">
            <w:pPr>
              <w:pStyle w:val="Betarp"/>
              <w:tabs>
                <w:tab w:val="left" w:pos="1134"/>
              </w:tabs>
              <w:jc w:val="both"/>
              <w:rPr>
                <w:rFonts w:cs="Times New Roman"/>
                <w:szCs w:val="24"/>
              </w:rPr>
            </w:pPr>
            <w:r w:rsidRPr="00E74DAF">
              <w:rPr>
                <w:rFonts w:eastAsia="Times New Roman" w:cs="Times New Roman"/>
                <w:kern w:val="0"/>
                <w:szCs w:val="24"/>
                <w:lang w:eastAsia="lt-LT"/>
                <w14:ligatures w14:val="none"/>
              </w:rPr>
              <w:t>Visos siūlės turi būti tvirtai užtvirtintos ir negali ardytis.</w:t>
            </w:r>
          </w:p>
        </w:tc>
      </w:tr>
      <w:tr w:rsidR="00871726" w:rsidRPr="00E74DAF" w14:paraId="5FE2FADC" w14:textId="77777777" w:rsidTr="005B32F8">
        <w:tc>
          <w:tcPr>
            <w:tcW w:w="654" w:type="dxa"/>
          </w:tcPr>
          <w:p w14:paraId="52CAA714" w14:textId="7E2DC679"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4.4</w:t>
            </w:r>
          </w:p>
        </w:tc>
        <w:tc>
          <w:tcPr>
            <w:tcW w:w="2982" w:type="dxa"/>
          </w:tcPr>
          <w:p w14:paraId="43788DD8" w14:textId="171998A7"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Furnitūra</w:t>
            </w:r>
          </w:p>
        </w:tc>
        <w:tc>
          <w:tcPr>
            <w:tcW w:w="5991" w:type="dxa"/>
          </w:tcPr>
          <w:p w14:paraId="02E680AC" w14:textId="2F47A9B6" w:rsidR="00871726" w:rsidRPr="00E74DAF" w:rsidRDefault="00871726" w:rsidP="00871726">
            <w:pPr>
              <w:pStyle w:val="Betarp"/>
              <w:tabs>
                <w:tab w:val="left" w:pos="1134"/>
              </w:tabs>
              <w:jc w:val="both"/>
              <w:rPr>
                <w:rFonts w:cs="Times New Roman"/>
                <w:szCs w:val="24"/>
              </w:rPr>
            </w:pPr>
            <w:r w:rsidRPr="00E74DAF">
              <w:rPr>
                <w:rFonts w:eastAsia="Times New Roman" w:cs="Times New Roman"/>
                <w:kern w:val="0"/>
                <w:szCs w:val="24"/>
                <w:lang w:eastAsia="lt-LT"/>
                <w14:ligatures w14:val="none"/>
              </w:rPr>
              <w:t>Turi būti naudojama kokybiška furnitūra.</w:t>
            </w:r>
          </w:p>
        </w:tc>
      </w:tr>
      <w:tr w:rsidR="00871726" w:rsidRPr="00E74DAF" w14:paraId="06E02605" w14:textId="77777777" w:rsidTr="005B32F8">
        <w:tc>
          <w:tcPr>
            <w:tcW w:w="654" w:type="dxa"/>
          </w:tcPr>
          <w:p w14:paraId="4709897A" w14:textId="648514B8"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4.5</w:t>
            </w:r>
          </w:p>
        </w:tc>
        <w:tc>
          <w:tcPr>
            <w:tcW w:w="2982" w:type="dxa"/>
          </w:tcPr>
          <w:p w14:paraId="53EBE523" w14:textId="4C01F6CA" w:rsidR="00871726" w:rsidRPr="00E74DAF" w:rsidRDefault="00871726" w:rsidP="00871726">
            <w:pPr>
              <w:pStyle w:val="Betarp"/>
              <w:tabs>
                <w:tab w:val="left" w:pos="1134"/>
              </w:tabs>
              <w:jc w:val="both"/>
              <w:rPr>
                <w:rFonts w:eastAsia="Times New Roman" w:cs="Times New Roman"/>
                <w:kern w:val="0"/>
                <w:szCs w:val="24"/>
                <w:lang w:eastAsia="lt-LT"/>
                <w14:ligatures w14:val="none"/>
              </w:rPr>
            </w:pPr>
            <w:r w:rsidRPr="00E74DAF">
              <w:rPr>
                <w:rFonts w:eastAsia="Times New Roman" w:cs="Times New Roman"/>
                <w:kern w:val="0"/>
                <w:szCs w:val="24"/>
                <w:lang w:eastAsia="lt-LT"/>
                <w14:ligatures w14:val="none"/>
              </w:rPr>
              <w:t>Priėmimas</w:t>
            </w:r>
          </w:p>
        </w:tc>
        <w:tc>
          <w:tcPr>
            <w:tcW w:w="5991" w:type="dxa"/>
          </w:tcPr>
          <w:p w14:paraId="1BC24510" w14:textId="681CB767" w:rsidR="00871726" w:rsidRPr="00E74DAF" w:rsidRDefault="00871726" w:rsidP="00871726">
            <w:pPr>
              <w:pStyle w:val="prastasiniatinklio"/>
              <w:jc w:val="both"/>
            </w:pPr>
            <w:r w:rsidRPr="00E74DAF">
              <w:t>Gaminiai bus priimami remiantis tiekėjo pateiktu ir pirkėjo patvirtintu gamybiniu pavyzdžiu-etalonu.</w:t>
            </w:r>
          </w:p>
        </w:tc>
      </w:tr>
      <w:tr w:rsidR="00871726" w:rsidRPr="00E74DAF" w14:paraId="401F1BA2" w14:textId="77777777" w:rsidTr="005B32F8">
        <w:tc>
          <w:tcPr>
            <w:tcW w:w="654" w:type="dxa"/>
          </w:tcPr>
          <w:p w14:paraId="7DDAAE60" w14:textId="70180DF2" w:rsidR="00871726" w:rsidRPr="00E74DAF" w:rsidRDefault="00871726" w:rsidP="00871726">
            <w:pPr>
              <w:jc w:val="center"/>
              <w:rPr>
                <w:rFonts w:ascii="Times New Roman" w:hAnsi="Times New Roman" w:cs="Times New Roman"/>
                <w:b/>
                <w:bCs/>
                <w:sz w:val="24"/>
                <w:szCs w:val="24"/>
                <w:lang w:eastAsia="lt-LT"/>
              </w:rPr>
            </w:pPr>
            <w:r w:rsidRPr="00E74DAF">
              <w:rPr>
                <w:rFonts w:ascii="Times New Roman" w:hAnsi="Times New Roman" w:cs="Times New Roman"/>
                <w:b/>
                <w:bCs/>
                <w:sz w:val="24"/>
                <w:szCs w:val="24"/>
                <w:lang w:eastAsia="lt-LT"/>
              </w:rPr>
              <w:t>5.</w:t>
            </w:r>
          </w:p>
        </w:tc>
        <w:tc>
          <w:tcPr>
            <w:tcW w:w="8973" w:type="dxa"/>
            <w:gridSpan w:val="2"/>
          </w:tcPr>
          <w:p w14:paraId="19A3E89A" w14:textId="1D8D5ACB" w:rsidR="00871726" w:rsidRPr="00E74DAF" w:rsidRDefault="00871726" w:rsidP="00871726">
            <w:pPr>
              <w:tabs>
                <w:tab w:val="left" w:pos="0"/>
                <w:tab w:val="left" w:pos="4253"/>
              </w:tabs>
              <w:suppressAutoHyphens/>
              <w:jc w:val="both"/>
              <w:outlineLvl w:val="0"/>
              <w:rPr>
                <w:rFonts w:ascii="Times New Roman" w:hAnsi="Times New Roman" w:cs="Times New Roman"/>
                <w:b/>
                <w:bCs/>
                <w:sz w:val="24"/>
                <w:szCs w:val="24"/>
              </w:rPr>
            </w:pPr>
            <w:r w:rsidRPr="00E74DAF">
              <w:rPr>
                <w:rFonts w:ascii="Times New Roman" w:hAnsi="Times New Roman" w:cs="Times New Roman"/>
                <w:b/>
                <w:bCs/>
                <w:sz w:val="24"/>
                <w:szCs w:val="24"/>
                <w:lang w:eastAsia="ar-SA"/>
              </w:rPr>
              <w:t xml:space="preserve">Gaminių ženklinimas </w:t>
            </w:r>
          </w:p>
        </w:tc>
      </w:tr>
      <w:tr w:rsidR="00871726" w:rsidRPr="00E74DAF" w14:paraId="7CADCD5F" w14:textId="77777777" w:rsidTr="005B32F8">
        <w:tc>
          <w:tcPr>
            <w:tcW w:w="654" w:type="dxa"/>
          </w:tcPr>
          <w:p w14:paraId="73FA11C8" w14:textId="0D9037ED"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5.1</w:t>
            </w:r>
          </w:p>
        </w:tc>
        <w:tc>
          <w:tcPr>
            <w:tcW w:w="2982" w:type="dxa"/>
          </w:tcPr>
          <w:p w14:paraId="5B892555" w14:textId="5462912D" w:rsidR="00871726" w:rsidRPr="00E74DAF" w:rsidRDefault="00871726" w:rsidP="00871726">
            <w:pPr>
              <w:tabs>
                <w:tab w:val="left" w:pos="0"/>
                <w:tab w:val="left" w:pos="4253"/>
              </w:tabs>
              <w:suppressAutoHyphens/>
              <w:outlineLvl w:val="0"/>
              <w:rPr>
                <w:rFonts w:ascii="Times New Roman" w:hAnsi="Times New Roman" w:cs="Times New Roman"/>
                <w:sz w:val="24"/>
                <w:szCs w:val="24"/>
                <w:lang w:eastAsia="ar-SA"/>
              </w:rPr>
            </w:pPr>
            <w:r w:rsidRPr="00E74DAF">
              <w:rPr>
                <w:rFonts w:ascii="Times New Roman" w:hAnsi="Times New Roman" w:cs="Times New Roman"/>
                <w:sz w:val="24"/>
                <w:szCs w:val="24"/>
                <w:lang w:eastAsia="ar-SA"/>
              </w:rPr>
              <w:t>Vidinė etiketė</w:t>
            </w:r>
          </w:p>
        </w:tc>
        <w:tc>
          <w:tcPr>
            <w:tcW w:w="5991" w:type="dxa"/>
          </w:tcPr>
          <w:p w14:paraId="376A1B80" w14:textId="42FBA526" w:rsidR="00871726" w:rsidRPr="00E74DAF" w:rsidRDefault="00871726" w:rsidP="00871726">
            <w:pPr>
              <w:pStyle w:val="prastasiniatinklio"/>
              <w:spacing w:before="0" w:beforeAutospacing="0" w:after="0" w:afterAutospacing="0"/>
              <w:jc w:val="both"/>
            </w:pPr>
            <w:r w:rsidRPr="00E74DAF">
              <w:t>Kiekvienas diržas turi turėti aiškų ilgalaikį ženklinimą įspaustą vidinėje diržo pusėje su informacija lietuvių kalba: gamintojo pavadinimas, prekės ženklas ar kitas identifikavimo būdas;</w:t>
            </w:r>
            <w:r>
              <w:t xml:space="preserve"> </w:t>
            </w:r>
            <w:r w:rsidRPr="00E74DAF">
              <w:t>diržo dydžio žymuo; pagaminimo data (mėnuo ir metai).</w:t>
            </w:r>
          </w:p>
        </w:tc>
      </w:tr>
      <w:tr w:rsidR="00871726" w:rsidRPr="00E74DAF" w14:paraId="648DD884" w14:textId="77777777" w:rsidTr="005B32F8">
        <w:tc>
          <w:tcPr>
            <w:tcW w:w="654" w:type="dxa"/>
          </w:tcPr>
          <w:p w14:paraId="5FAF0066" w14:textId="6E7E05E3"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lastRenderedPageBreak/>
              <w:t>5.2</w:t>
            </w:r>
          </w:p>
        </w:tc>
        <w:tc>
          <w:tcPr>
            <w:tcW w:w="2982" w:type="dxa"/>
          </w:tcPr>
          <w:p w14:paraId="57AF41D7" w14:textId="4ED47892" w:rsidR="00871726" w:rsidRPr="00E74DAF" w:rsidRDefault="00871726" w:rsidP="00871726">
            <w:pPr>
              <w:tabs>
                <w:tab w:val="left" w:pos="0"/>
                <w:tab w:val="left" w:pos="4253"/>
              </w:tabs>
              <w:suppressAutoHyphens/>
              <w:outlineLvl w:val="0"/>
              <w:rPr>
                <w:rFonts w:ascii="Times New Roman" w:hAnsi="Times New Roman" w:cs="Times New Roman"/>
                <w:b/>
                <w:bCs/>
                <w:sz w:val="24"/>
                <w:szCs w:val="24"/>
                <w:lang w:eastAsia="ar-SA"/>
              </w:rPr>
            </w:pPr>
            <w:r w:rsidRPr="00E74DAF">
              <w:rPr>
                <w:rFonts w:ascii="Times New Roman" w:eastAsia="Times New Roman" w:hAnsi="Times New Roman" w:cs="Times New Roman"/>
                <w:kern w:val="0"/>
                <w:sz w:val="24"/>
                <w:szCs w:val="24"/>
                <w:lang w:eastAsia="lt-LT"/>
                <w14:ligatures w14:val="none"/>
              </w:rPr>
              <w:t>Išorinė etiketė</w:t>
            </w:r>
          </w:p>
        </w:tc>
        <w:tc>
          <w:tcPr>
            <w:tcW w:w="5991" w:type="dxa"/>
          </w:tcPr>
          <w:p w14:paraId="797DA773" w14:textId="4822538D" w:rsidR="00871726" w:rsidRPr="00E74DAF" w:rsidRDefault="00871726" w:rsidP="00871726">
            <w:pPr>
              <w:pStyle w:val="prastasiniatinklio"/>
              <w:jc w:val="both"/>
            </w:pPr>
            <w:r w:rsidRPr="00E74DAF">
              <w:t>Ant išorinės etiketės nurodoma: gamintojas, tikslus gaminio pavadinimas (turi atitikti nurodytą sutartyje); kilmės šalis; pagaminimo data (metai, mėnuo); medžiagos pluoštinė sudėtis; priežiūros simboliai.</w:t>
            </w:r>
          </w:p>
        </w:tc>
      </w:tr>
      <w:tr w:rsidR="00871726" w:rsidRPr="00E74DAF" w14:paraId="306ABD64" w14:textId="77777777" w:rsidTr="005B32F8">
        <w:tc>
          <w:tcPr>
            <w:tcW w:w="654" w:type="dxa"/>
          </w:tcPr>
          <w:p w14:paraId="32D6C3B3" w14:textId="75541B36"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6.</w:t>
            </w:r>
          </w:p>
        </w:tc>
        <w:tc>
          <w:tcPr>
            <w:tcW w:w="2982" w:type="dxa"/>
          </w:tcPr>
          <w:p w14:paraId="741E7554" w14:textId="182097BE" w:rsidR="00871726" w:rsidRPr="00E74DAF" w:rsidRDefault="00871726" w:rsidP="00871726">
            <w:pPr>
              <w:tabs>
                <w:tab w:val="left" w:pos="0"/>
                <w:tab w:val="left" w:pos="4253"/>
              </w:tabs>
              <w:suppressAutoHyphens/>
              <w:outlineLvl w:val="0"/>
              <w:rPr>
                <w:rFonts w:ascii="Times New Roman" w:eastAsia="Times New Roman" w:hAnsi="Times New Roman" w:cs="Times New Roman"/>
                <w:kern w:val="0"/>
                <w:sz w:val="24"/>
                <w:szCs w:val="24"/>
                <w:lang w:eastAsia="lt-LT"/>
                <w14:ligatures w14:val="none"/>
              </w:rPr>
            </w:pPr>
            <w:r>
              <w:rPr>
                <w:rFonts w:ascii="Times New Roman" w:hAnsi="Times New Roman" w:cs="Times New Roman"/>
                <w:b/>
                <w:bCs/>
                <w:sz w:val="24"/>
                <w:szCs w:val="24"/>
                <w:lang w:eastAsia="ar-SA"/>
              </w:rPr>
              <w:t>G</w:t>
            </w:r>
            <w:r w:rsidRPr="00E74DAF">
              <w:rPr>
                <w:rFonts w:ascii="Times New Roman" w:hAnsi="Times New Roman" w:cs="Times New Roman"/>
                <w:b/>
                <w:bCs/>
                <w:sz w:val="24"/>
                <w:szCs w:val="24"/>
                <w:lang w:eastAsia="ar-SA"/>
              </w:rPr>
              <w:t>aminių pakavimas</w:t>
            </w:r>
          </w:p>
        </w:tc>
        <w:tc>
          <w:tcPr>
            <w:tcW w:w="5991" w:type="dxa"/>
          </w:tcPr>
          <w:p w14:paraId="4F880669" w14:textId="77777777" w:rsidR="00871726" w:rsidRPr="00E74DAF" w:rsidRDefault="00871726" w:rsidP="00871726">
            <w:pPr>
              <w:pStyle w:val="prastasiniatinklio"/>
              <w:jc w:val="both"/>
            </w:pPr>
          </w:p>
        </w:tc>
      </w:tr>
      <w:tr w:rsidR="00871726" w:rsidRPr="00E74DAF" w14:paraId="6BB39527" w14:textId="77777777" w:rsidTr="005B32F8">
        <w:tc>
          <w:tcPr>
            <w:tcW w:w="654" w:type="dxa"/>
          </w:tcPr>
          <w:p w14:paraId="33D2E4E5" w14:textId="68C6F7BD"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6.1</w:t>
            </w:r>
          </w:p>
        </w:tc>
        <w:tc>
          <w:tcPr>
            <w:tcW w:w="2982" w:type="dxa"/>
          </w:tcPr>
          <w:p w14:paraId="3CA3E2EF" w14:textId="24033104" w:rsidR="00871726" w:rsidRPr="00E74DAF" w:rsidRDefault="00871726" w:rsidP="00871726">
            <w:pPr>
              <w:tabs>
                <w:tab w:val="left" w:pos="0"/>
                <w:tab w:val="left" w:pos="4253"/>
              </w:tabs>
              <w:suppressAutoHyphens/>
              <w:outlineLvl w:val="0"/>
              <w:rPr>
                <w:rFonts w:ascii="Times New Roman" w:hAnsi="Times New Roman" w:cs="Times New Roman"/>
                <w:b/>
                <w:bCs/>
                <w:sz w:val="24"/>
                <w:szCs w:val="24"/>
                <w:lang w:eastAsia="ar-SA"/>
              </w:rPr>
            </w:pPr>
            <w:r w:rsidRPr="00E74DAF">
              <w:rPr>
                <w:rFonts w:ascii="Times New Roman" w:eastAsia="Times New Roman" w:hAnsi="Times New Roman" w:cs="Times New Roman"/>
                <w:kern w:val="0"/>
                <w:sz w:val="24"/>
                <w:szCs w:val="24"/>
                <w:lang w:eastAsia="lt-LT"/>
                <w14:ligatures w14:val="none"/>
              </w:rPr>
              <w:t>Pirminė pakuotė</w:t>
            </w:r>
          </w:p>
        </w:tc>
        <w:tc>
          <w:tcPr>
            <w:tcW w:w="5991" w:type="dxa"/>
          </w:tcPr>
          <w:p w14:paraId="7645B813" w14:textId="10775A25" w:rsidR="00871726" w:rsidRPr="00E74DAF" w:rsidRDefault="00871726" w:rsidP="00871726">
            <w:pPr>
              <w:pStyle w:val="prastasiniatinklio"/>
              <w:jc w:val="both"/>
            </w:pPr>
            <w:r w:rsidRPr="00E74DAF">
              <w:t>Kiekvienas diržas turi būti supakuotas į tvirtą, sandarų, uždaromą maišelį. Ant kiekvieno maišelio privalo būti pritvirtinta aiški ir patvari etiketė, kurioje būtų nurodyta: gamintojo pavadinimas, tikslus gaminio pavadinimas ir dydis.</w:t>
            </w:r>
          </w:p>
        </w:tc>
      </w:tr>
      <w:tr w:rsidR="00871726" w:rsidRPr="00E74DAF" w14:paraId="6FA27492" w14:textId="77777777" w:rsidTr="005B32F8">
        <w:tc>
          <w:tcPr>
            <w:tcW w:w="654" w:type="dxa"/>
          </w:tcPr>
          <w:p w14:paraId="56720EA9" w14:textId="22DFB912" w:rsidR="00871726" w:rsidRPr="00E74DAF" w:rsidRDefault="00871726" w:rsidP="00871726">
            <w:pPr>
              <w:jc w:val="center"/>
              <w:rPr>
                <w:rFonts w:ascii="Times New Roman" w:hAnsi="Times New Roman" w:cs="Times New Roman"/>
                <w:sz w:val="24"/>
                <w:szCs w:val="24"/>
                <w:lang w:eastAsia="lt-LT"/>
              </w:rPr>
            </w:pPr>
            <w:r w:rsidRPr="00E74DAF">
              <w:rPr>
                <w:rFonts w:ascii="Times New Roman" w:hAnsi="Times New Roman" w:cs="Times New Roman"/>
                <w:sz w:val="24"/>
                <w:szCs w:val="24"/>
                <w:lang w:eastAsia="lt-LT"/>
              </w:rPr>
              <w:t>6.2</w:t>
            </w:r>
          </w:p>
        </w:tc>
        <w:tc>
          <w:tcPr>
            <w:tcW w:w="2982" w:type="dxa"/>
          </w:tcPr>
          <w:p w14:paraId="70A947BA" w14:textId="19B0A8FD" w:rsidR="00871726" w:rsidRPr="00E74DAF" w:rsidRDefault="00871726" w:rsidP="00871726">
            <w:pPr>
              <w:tabs>
                <w:tab w:val="left" w:pos="0"/>
                <w:tab w:val="left" w:pos="4253"/>
              </w:tabs>
              <w:suppressAutoHyphens/>
              <w:outlineLvl w:val="0"/>
              <w:rPr>
                <w:rFonts w:ascii="Times New Roman" w:hAnsi="Times New Roman" w:cs="Times New Roman"/>
                <w:b/>
                <w:bCs/>
                <w:sz w:val="24"/>
                <w:szCs w:val="24"/>
                <w:lang w:eastAsia="ar-SA"/>
              </w:rPr>
            </w:pPr>
            <w:r w:rsidRPr="00E74DAF">
              <w:rPr>
                <w:rFonts w:ascii="Times New Roman" w:hAnsi="Times New Roman" w:cs="Times New Roman"/>
                <w:sz w:val="24"/>
                <w:szCs w:val="24"/>
              </w:rPr>
              <w:t>Antrinė pakuotė</w:t>
            </w:r>
          </w:p>
        </w:tc>
        <w:tc>
          <w:tcPr>
            <w:tcW w:w="5991" w:type="dxa"/>
          </w:tcPr>
          <w:p w14:paraId="29319EB6" w14:textId="0FD88DE1" w:rsidR="00871726" w:rsidRPr="00E74DAF" w:rsidRDefault="00871726" w:rsidP="00871726">
            <w:pPr>
              <w:pStyle w:val="prastasiniatinklio"/>
              <w:jc w:val="both"/>
            </w:pPr>
            <w:r w:rsidRPr="00E74DAF">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E74DAF">
              <w:rPr>
                <w:lang w:bidi="en-US"/>
              </w:rPr>
              <w:t xml:space="preserve"> gavėjo pavadinimas, gamintojo (tiekėjo) pavadinimas, tikslus gaminio pavadinimas (turi atitikti nurodytą sutartyje), kiekiai, dydžiai, sutarties data ir numeris, užsakymo data ir numeris.</w:t>
            </w:r>
            <w:r w:rsidRPr="00E74DAF">
              <w:t xml:space="preserve"> </w:t>
            </w:r>
            <w:r w:rsidRPr="00E74DAF">
              <w:rPr>
                <w:lang w:bidi="en-US"/>
              </w:rPr>
              <w:t>Kiekviena dėžė turi būti sunumeruota. Su Prekėmis Pirkėjui pateikiamas gaminių pakavimo lapas.</w:t>
            </w:r>
          </w:p>
        </w:tc>
      </w:tr>
    </w:tbl>
    <w:p w14:paraId="0C865AD9" w14:textId="77777777" w:rsidR="00F40799" w:rsidRDefault="00F40799" w:rsidP="00327965">
      <w:pPr>
        <w:jc w:val="center"/>
        <w:rPr>
          <w:rFonts w:ascii="Times New Roman" w:hAnsi="Times New Roman" w:cs="Times New Roman"/>
          <w:sz w:val="24"/>
          <w:szCs w:val="24"/>
        </w:rPr>
      </w:pPr>
    </w:p>
    <w:p w14:paraId="722D30F1" w14:textId="1AAA2627" w:rsidR="00E74DAF" w:rsidRPr="00E74DAF" w:rsidRDefault="00E74DAF" w:rsidP="00327965">
      <w:pPr>
        <w:jc w:val="center"/>
        <w:rPr>
          <w:rFonts w:ascii="Times New Roman" w:hAnsi="Times New Roman" w:cs="Times New Roman"/>
          <w:sz w:val="24"/>
          <w:szCs w:val="24"/>
        </w:rPr>
      </w:pPr>
      <w:r>
        <w:rPr>
          <w:rFonts w:ascii="Times New Roman" w:hAnsi="Times New Roman" w:cs="Times New Roman"/>
          <w:sz w:val="24"/>
          <w:szCs w:val="24"/>
        </w:rPr>
        <w:t>________________</w:t>
      </w:r>
    </w:p>
    <w:sectPr w:rsidR="00E74DAF" w:rsidRPr="00E74DAF" w:rsidSect="00E74DAF">
      <w:headerReference w:type="default" r:id="rId7"/>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2D3D1" w14:textId="77777777" w:rsidR="00C058EC" w:rsidRDefault="00C058EC" w:rsidP="00E74DAF">
      <w:pPr>
        <w:spacing w:after="0" w:line="240" w:lineRule="auto"/>
      </w:pPr>
      <w:r>
        <w:separator/>
      </w:r>
    </w:p>
  </w:endnote>
  <w:endnote w:type="continuationSeparator" w:id="0">
    <w:p w14:paraId="1836F11B" w14:textId="77777777" w:rsidR="00C058EC" w:rsidRDefault="00C058EC" w:rsidP="00E74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1434D" w14:textId="77777777" w:rsidR="00C058EC" w:rsidRDefault="00C058EC" w:rsidP="00E74DAF">
      <w:pPr>
        <w:spacing w:after="0" w:line="240" w:lineRule="auto"/>
      </w:pPr>
      <w:r>
        <w:separator/>
      </w:r>
    </w:p>
  </w:footnote>
  <w:footnote w:type="continuationSeparator" w:id="0">
    <w:p w14:paraId="05A1D6AF" w14:textId="77777777" w:rsidR="00C058EC" w:rsidRDefault="00C058EC" w:rsidP="00E74D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6628"/>
      <w:docPartObj>
        <w:docPartGallery w:val="Page Numbers (Top of Page)"/>
        <w:docPartUnique/>
      </w:docPartObj>
    </w:sdtPr>
    <w:sdtEndPr>
      <w:rPr>
        <w:rFonts w:ascii="Times New Roman" w:hAnsi="Times New Roman" w:cs="Times New Roman"/>
        <w:sz w:val="24"/>
        <w:szCs w:val="24"/>
      </w:rPr>
    </w:sdtEndPr>
    <w:sdtContent>
      <w:p w14:paraId="3ED247FC" w14:textId="789D4C30" w:rsidR="00E74DAF" w:rsidRPr="00E74DAF" w:rsidRDefault="00E74DAF">
        <w:pPr>
          <w:pStyle w:val="Antrats"/>
          <w:jc w:val="center"/>
          <w:rPr>
            <w:rFonts w:ascii="Times New Roman" w:hAnsi="Times New Roman" w:cs="Times New Roman"/>
            <w:sz w:val="24"/>
            <w:szCs w:val="24"/>
          </w:rPr>
        </w:pPr>
        <w:r w:rsidRPr="00E74DAF">
          <w:rPr>
            <w:rFonts w:ascii="Times New Roman" w:hAnsi="Times New Roman" w:cs="Times New Roman"/>
            <w:sz w:val="24"/>
            <w:szCs w:val="24"/>
          </w:rPr>
          <w:fldChar w:fldCharType="begin"/>
        </w:r>
        <w:r w:rsidRPr="00E74DAF">
          <w:rPr>
            <w:rFonts w:ascii="Times New Roman" w:hAnsi="Times New Roman" w:cs="Times New Roman"/>
            <w:sz w:val="24"/>
            <w:szCs w:val="24"/>
          </w:rPr>
          <w:instrText>PAGE   \* MERGEFORMAT</w:instrText>
        </w:r>
        <w:r w:rsidRPr="00E74DAF">
          <w:rPr>
            <w:rFonts w:ascii="Times New Roman" w:hAnsi="Times New Roman" w:cs="Times New Roman"/>
            <w:sz w:val="24"/>
            <w:szCs w:val="24"/>
          </w:rPr>
          <w:fldChar w:fldCharType="separate"/>
        </w:r>
        <w:r w:rsidRPr="00E74DAF">
          <w:rPr>
            <w:rFonts w:ascii="Times New Roman" w:hAnsi="Times New Roman" w:cs="Times New Roman"/>
            <w:sz w:val="24"/>
            <w:szCs w:val="24"/>
          </w:rPr>
          <w:t>2</w:t>
        </w:r>
        <w:r w:rsidRPr="00E74DAF">
          <w:rPr>
            <w:rFonts w:ascii="Times New Roman" w:hAnsi="Times New Roman" w:cs="Times New Roman"/>
            <w:sz w:val="24"/>
            <w:szCs w:val="24"/>
          </w:rPr>
          <w:fldChar w:fldCharType="end"/>
        </w:r>
      </w:p>
    </w:sdtContent>
  </w:sdt>
  <w:p w14:paraId="0824680B" w14:textId="77777777" w:rsidR="00E74DAF" w:rsidRDefault="00E74D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C7AB7"/>
    <w:multiLevelType w:val="hybridMultilevel"/>
    <w:tmpl w:val="88E645E8"/>
    <w:lvl w:ilvl="0" w:tplc="49D87652">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3B2942"/>
    <w:multiLevelType w:val="multilevel"/>
    <w:tmpl w:val="7BE222F4"/>
    <w:lvl w:ilvl="0">
      <w:start w:val="1"/>
      <w:numFmt w:val="decimal"/>
      <w:lvlText w:val="%1."/>
      <w:lvlJc w:val="left"/>
      <w:pPr>
        <w:ind w:left="786" w:hanging="360"/>
      </w:pPr>
      <w:rPr>
        <w:rFonts w:ascii="Times New Roman" w:eastAsia="Times New Roman" w:hAnsi="Times New Roman" w:cs="Times New Roman"/>
        <w:b w:val="0"/>
        <w:color w:val="auto"/>
        <w:sz w:val="24"/>
        <w:szCs w:val="24"/>
      </w:rPr>
    </w:lvl>
    <w:lvl w:ilvl="1">
      <w:start w:val="1"/>
      <w:numFmt w:val="decimal"/>
      <w:lvlText w:val="%1.%2."/>
      <w:lvlJc w:val="left"/>
      <w:pPr>
        <w:ind w:left="1142" w:hanging="432"/>
      </w:pPr>
      <w:rPr>
        <w:rFonts w:hint="default"/>
        <w:b w:val="0"/>
        <w:color w:val="auto"/>
        <w:sz w:val="24"/>
        <w:szCs w:val="24"/>
      </w:rPr>
    </w:lvl>
    <w:lvl w:ilvl="2">
      <w:start w:val="1"/>
      <w:numFmt w:val="decimal"/>
      <w:lvlText w:val="%1.%2.%3."/>
      <w:lvlJc w:val="left"/>
      <w:pPr>
        <w:ind w:left="788" w:hanging="504"/>
      </w:pPr>
      <w:rPr>
        <w:rFonts w:hint="default"/>
        <w:b w:val="0"/>
        <w:sz w:val="24"/>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5629077">
    <w:abstractNumId w:val="1"/>
  </w:num>
  <w:num w:numId="2" w16cid:durableId="506941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965"/>
    <w:rsid w:val="00027A55"/>
    <w:rsid w:val="00220912"/>
    <w:rsid w:val="00265A00"/>
    <w:rsid w:val="002A530F"/>
    <w:rsid w:val="002C4CEB"/>
    <w:rsid w:val="002E0433"/>
    <w:rsid w:val="003035E7"/>
    <w:rsid w:val="00327965"/>
    <w:rsid w:val="00423E9E"/>
    <w:rsid w:val="00440668"/>
    <w:rsid w:val="004E5CA1"/>
    <w:rsid w:val="005545AF"/>
    <w:rsid w:val="00587051"/>
    <w:rsid w:val="005B32F8"/>
    <w:rsid w:val="005E09CB"/>
    <w:rsid w:val="00651FC3"/>
    <w:rsid w:val="00770DA2"/>
    <w:rsid w:val="00871726"/>
    <w:rsid w:val="00A27ACD"/>
    <w:rsid w:val="00A37A1E"/>
    <w:rsid w:val="00AC145B"/>
    <w:rsid w:val="00AC2A80"/>
    <w:rsid w:val="00BD7447"/>
    <w:rsid w:val="00BE4B68"/>
    <w:rsid w:val="00C03044"/>
    <w:rsid w:val="00C058EC"/>
    <w:rsid w:val="00C06F92"/>
    <w:rsid w:val="00C27199"/>
    <w:rsid w:val="00C35E18"/>
    <w:rsid w:val="00D71371"/>
    <w:rsid w:val="00DB0117"/>
    <w:rsid w:val="00E52109"/>
    <w:rsid w:val="00E74DAF"/>
    <w:rsid w:val="00F02796"/>
    <w:rsid w:val="00F40799"/>
    <w:rsid w:val="00F60B24"/>
    <w:rsid w:val="00FA40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F2777"/>
  <w15:chartTrackingRefBased/>
  <w15:docId w15:val="{E72DD302-E5E4-407D-9641-E2E7452A6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279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279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2796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2796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2796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2796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796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796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796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796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2796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2796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2796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2796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279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79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79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796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79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79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796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796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796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7965"/>
    <w:rPr>
      <w:i/>
      <w:iCs/>
      <w:color w:val="404040" w:themeColor="text1" w:themeTint="BF"/>
    </w:rPr>
  </w:style>
  <w:style w:type="paragraph" w:styleId="Sraopastraipa">
    <w:name w:val="List Paragraph"/>
    <w:aliases w:val="Buletai,Bullet EY,lp1,Bullet 1,Use Case List Paragraph,Numbering,ERP-List Paragraph,List Paragraph111,Paragraph,List Paragraph Red,Table of contents numbered,List Paragraph3"/>
    <w:basedOn w:val="prastasis"/>
    <w:link w:val="SraopastraipaDiagrama"/>
    <w:uiPriority w:val="34"/>
    <w:qFormat/>
    <w:rsid w:val="00327965"/>
    <w:pPr>
      <w:ind w:left="720"/>
      <w:contextualSpacing/>
    </w:pPr>
  </w:style>
  <w:style w:type="character" w:styleId="Rykuspabraukimas">
    <w:name w:val="Intense Emphasis"/>
    <w:basedOn w:val="Numatytasispastraiposriftas"/>
    <w:uiPriority w:val="21"/>
    <w:qFormat/>
    <w:rsid w:val="00327965"/>
    <w:rPr>
      <w:i/>
      <w:iCs/>
      <w:color w:val="2F5496" w:themeColor="accent1" w:themeShade="BF"/>
    </w:rPr>
  </w:style>
  <w:style w:type="paragraph" w:styleId="Iskirtacitata">
    <w:name w:val="Intense Quote"/>
    <w:basedOn w:val="prastasis"/>
    <w:next w:val="prastasis"/>
    <w:link w:val="IskirtacitataDiagrama"/>
    <w:uiPriority w:val="30"/>
    <w:qFormat/>
    <w:rsid w:val="003279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27965"/>
    <w:rPr>
      <w:i/>
      <w:iCs/>
      <w:color w:val="2F5496" w:themeColor="accent1" w:themeShade="BF"/>
    </w:rPr>
  </w:style>
  <w:style w:type="character" w:styleId="Rykinuoroda">
    <w:name w:val="Intense Reference"/>
    <w:basedOn w:val="Numatytasispastraiposriftas"/>
    <w:uiPriority w:val="32"/>
    <w:qFormat/>
    <w:rsid w:val="00327965"/>
    <w:rPr>
      <w:b/>
      <w:bCs/>
      <w:smallCaps/>
      <w:color w:val="2F5496" w:themeColor="accent1" w:themeShade="BF"/>
      <w:spacing w:val="5"/>
    </w:rPr>
  </w:style>
  <w:style w:type="table" w:styleId="Lentelstinklelis">
    <w:name w:val="Table Grid"/>
    <w:basedOn w:val="prastojilentel"/>
    <w:uiPriority w:val="39"/>
    <w:rsid w:val="00327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32796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Betarp">
    <w:name w:val="No Spacing"/>
    <w:link w:val="BetarpDiagrama"/>
    <w:uiPriority w:val="1"/>
    <w:qFormat/>
    <w:rsid w:val="00327965"/>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327965"/>
    <w:rPr>
      <w:rFonts w:ascii="Times New Roman" w:hAnsi="Times New Roman"/>
      <w:sz w:val="24"/>
    </w:rPr>
  </w:style>
  <w:style w:type="character" w:styleId="Komentaronuoroda">
    <w:name w:val="annotation reference"/>
    <w:basedOn w:val="Numatytasispastraiposriftas"/>
    <w:uiPriority w:val="99"/>
    <w:semiHidden/>
    <w:unhideWhenUsed/>
    <w:rsid w:val="00327965"/>
    <w:rPr>
      <w:sz w:val="16"/>
      <w:szCs w:val="16"/>
    </w:rPr>
  </w:style>
  <w:style w:type="character" w:customStyle="1" w:styleId="SraopastraipaDiagrama">
    <w:name w:val="Sąrašo pastraipa Diagrama"/>
    <w:aliases w:val="Buletai Diagrama,Bullet EY Diagrama,lp1 Diagrama,Bullet 1 Diagrama,Use Case List Paragraph Diagrama,Numbering Diagrama,ERP-List Paragraph Diagrama,List Paragraph111 Diagrama,Paragraph Diagrama,List Paragraph Red Diagrama"/>
    <w:link w:val="Sraopastraipa"/>
    <w:uiPriority w:val="34"/>
    <w:locked/>
    <w:rsid w:val="00423E9E"/>
  </w:style>
  <w:style w:type="paragraph" w:styleId="Antrats">
    <w:name w:val="header"/>
    <w:basedOn w:val="prastasis"/>
    <w:link w:val="AntratsDiagrama"/>
    <w:uiPriority w:val="99"/>
    <w:unhideWhenUsed/>
    <w:rsid w:val="00E74DA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74DAF"/>
  </w:style>
  <w:style w:type="paragraph" w:styleId="Porat">
    <w:name w:val="footer"/>
    <w:basedOn w:val="prastasis"/>
    <w:link w:val="PoratDiagrama"/>
    <w:uiPriority w:val="99"/>
    <w:unhideWhenUsed/>
    <w:rsid w:val="00E74DA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74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3935</Words>
  <Characters>2244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4</cp:revision>
  <dcterms:created xsi:type="dcterms:W3CDTF">2025-10-06T04:38:00Z</dcterms:created>
  <dcterms:modified xsi:type="dcterms:W3CDTF">2025-10-15T07:19:00Z</dcterms:modified>
</cp:coreProperties>
</file>